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F372CE" w14:textId="096DD578" w:rsidR="002404C7" w:rsidRPr="001C484F" w:rsidRDefault="00C36A9F" w:rsidP="00C36A9F">
      <w:pPr>
        <w:pStyle w:val="NoSpacing"/>
        <w:jc w:val="right"/>
        <w:rPr>
          <w:b/>
        </w:rPr>
      </w:pPr>
      <w:bookmarkStart w:id="0" w:name="_GoBack"/>
      <w:bookmarkEnd w:id="0"/>
      <w:r w:rsidRPr="00C36A9F">
        <w:rPr>
          <w:b/>
        </w:rPr>
        <w:t>-</w:t>
      </w:r>
      <w:r>
        <w:rPr>
          <w:b/>
        </w:rPr>
        <w:t xml:space="preserve"> </w:t>
      </w:r>
      <w:r w:rsidR="002E189E" w:rsidRPr="007D6285">
        <w:rPr>
          <w:b/>
        </w:rPr>
        <w:t>prijedlog</w:t>
      </w:r>
      <w:r w:rsidR="002C5C98" w:rsidRPr="007D6285">
        <w:rPr>
          <w:b/>
        </w:rPr>
        <w:t xml:space="preserve"> </w:t>
      </w:r>
      <w:r w:rsidR="002E189E" w:rsidRPr="007D6285">
        <w:rPr>
          <w:b/>
        </w:rPr>
        <w:t>-</w:t>
      </w:r>
    </w:p>
    <w:p w14:paraId="7688352E" w14:textId="77777777" w:rsidR="002404C7" w:rsidRPr="002A4D46" w:rsidRDefault="002404C7" w:rsidP="002404C7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26D1893" w14:textId="77777777" w:rsidR="002404C7" w:rsidRPr="002A4D46" w:rsidRDefault="002404C7" w:rsidP="002404C7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736FA18" w14:textId="77777777" w:rsidR="001C484F" w:rsidRPr="001C484F" w:rsidRDefault="001C484F" w:rsidP="001C484F">
      <w:pPr>
        <w:spacing w:after="0" w:line="240" w:lineRule="auto"/>
        <w:jc w:val="center"/>
        <w:rPr>
          <w:rFonts w:ascii="Times New Roman" w:eastAsia="Aptos" w:hAnsi="Times New Roman" w:cs="Times New Roman"/>
          <w:b/>
          <w:sz w:val="24"/>
          <w:szCs w:val="24"/>
          <w:lang w:val="hr-HR"/>
        </w:rPr>
      </w:pPr>
      <w:r w:rsidRPr="001C484F">
        <w:rPr>
          <w:rFonts w:ascii="Times New Roman" w:eastAsia="Aptos" w:hAnsi="Times New Roman" w:cs="Times New Roman"/>
          <w:b/>
          <w:sz w:val="24"/>
          <w:szCs w:val="24"/>
          <w:lang w:val="hr-HR"/>
        </w:rPr>
        <w:t>REPUBLIKA HRVATSKA</w:t>
      </w:r>
    </w:p>
    <w:p w14:paraId="53254289" w14:textId="77777777" w:rsidR="001C484F" w:rsidRPr="001C484F" w:rsidRDefault="001C484F" w:rsidP="001C484F">
      <w:pPr>
        <w:spacing w:after="0" w:line="240" w:lineRule="auto"/>
        <w:jc w:val="center"/>
        <w:rPr>
          <w:rFonts w:ascii="Times New Roman" w:eastAsia="Aptos" w:hAnsi="Times New Roman" w:cs="Times New Roman"/>
          <w:b/>
          <w:sz w:val="24"/>
          <w:szCs w:val="24"/>
          <w:lang w:val="hr-HR"/>
        </w:rPr>
      </w:pPr>
      <w:r w:rsidRPr="001C484F">
        <w:rPr>
          <w:rFonts w:ascii="Times New Roman" w:eastAsia="Aptos" w:hAnsi="Times New Roman" w:cs="Times New Roman"/>
          <w:b/>
          <w:sz w:val="24"/>
          <w:szCs w:val="24"/>
          <w:lang w:val="hr-HR"/>
        </w:rPr>
        <w:t>MINISTARSTVO POLJOPRIVREDE, ŠUMARSTVA I RIBARSTVA</w:t>
      </w:r>
    </w:p>
    <w:p w14:paraId="57766E1D" w14:textId="77777777" w:rsidR="001C484F" w:rsidRPr="001C484F" w:rsidRDefault="001C484F" w:rsidP="001C484F">
      <w:pPr>
        <w:jc w:val="center"/>
        <w:rPr>
          <w:rFonts w:ascii="Times New Roman" w:eastAsia="Aptos" w:hAnsi="Times New Roman" w:cs="Times New Roman"/>
          <w:bCs/>
          <w:sz w:val="24"/>
          <w:szCs w:val="24"/>
          <w:lang w:val="hr-HR"/>
        </w:rPr>
      </w:pPr>
    </w:p>
    <w:p w14:paraId="756B4166" w14:textId="77777777" w:rsidR="001C484F" w:rsidRPr="001C484F" w:rsidRDefault="001C484F" w:rsidP="001C484F">
      <w:pPr>
        <w:jc w:val="center"/>
        <w:rPr>
          <w:rFonts w:ascii="Times New Roman" w:eastAsia="Aptos" w:hAnsi="Times New Roman" w:cs="Times New Roman"/>
          <w:bCs/>
          <w:sz w:val="24"/>
          <w:szCs w:val="24"/>
          <w:lang w:val="hr-HR"/>
        </w:rPr>
      </w:pPr>
      <w:r w:rsidRPr="001C484F">
        <w:rPr>
          <w:rFonts w:ascii="Times New Roman" w:eastAsia="Aptos" w:hAnsi="Times New Roman" w:cs="Times New Roman"/>
          <w:bCs/>
          <w:noProof/>
          <w:sz w:val="24"/>
          <w:szCs w:val="24"/>
          <w:lang w:val="hr-HR" w:eastAsia="hr-HR"/>
        </w:rPr>
        <mc:AlternateContent>
          <mc:Choice Requires="wps">
            <w:drawing>
              <wp:anchor distT="4294967290" distB="4294967290" distL="114300" distR="114300" simplePos="0" relativeHeight="251659264" behindDoc="0" locked="0" layoutInCell="1" allowOverlap="1" wp14:anchorId="6D80A932" wp14:editId="7BE7E251">
                <wp:simplePos x="0" y="0"/>
                <wp:positionH relativeFrom="column">
                  <wp:posOffset>-4445</wp:posOffset>
                </wp:positionH>
                <wp:positionV relativeFrom="paragraph">
                  <wp:posOffset>29209</wp:posOffset>
                </wp:positionV>
                <wp:extent cx="5800725" cy="0"/>
                <wp:effectExtent l="0" t="0" r="0" b="0"/>
                <wp:wrapNone/>
                <wp:docPr id="164109521" name="Ravni povez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3F4767F2" id="Ravni poveznik 2" o:spid="_x0000_s1026" style="position:absolute;z-index:251659264;visibility:visible;mso-wrap-style:square;mso-width-percent:0;mso-height-percent:0;mso-wrap-distance-left:9pt;mso-wrap-distance-top:-17e-5mm;mso-wrap-distance-right:9pt;mso-wrap-distance-bottom:-17e-5mm;mso-position-horizontal:absolute;mso-position-horizontal-relative:text;mso-position-vertical:absolute;mso-position-vertical-relative:text;mso-width-percent:0;mso-height-percent:0;mso-width-relative:page;mso-height-relative:margin" from="-.35pt,2.3pt" to="456.4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2EB8D15A" w14:textId="77777777" w:rsidR="001C484F" w:rsidRPr="001C484F" w:rsidRDefault="001C484F" w:rsidP="001C484F">
      <w:pPr>
        <w:jc w:val="center"/>
        <w:rPr>
          <w:rFonts w:ascii="Times New Roman" w:eastAsia="Aptos" w:hAnsi="Times New Roman" w:cs="Times New Roman"/>
          <w:bCs/>
          <w:sz w:val="24"/>
          <w:szCs w:val="24"/>
          <w:lang w:val="hr-HR"/>
        </w:rPr>
      </w:pPr>
    </w:p>
    <w:p w14:paraId="034447BC" w14:textId="77777777" w:rsidR="001C484F" w:rsidRPr="001C484F" w:rsidRDefault="001C484F" w:rsidP="001C484F">
      <w:pPr>
        <w:jc w:val="center"/>
        <w:rPr>
          <w:rFonts w:ascii="Times New Roman" w:eastAsia="Aptos" w:hAnsi="Times New Roman" w:cs="Times New Roman"/>
          <w:bCs/>
          <w:sz w:val="24"/>
          <w:szCs w:val="24"/>
          <w:lang w:val="hr-HR"/>
        </w:rPr>
      </w:pPr>
      <w:r w:rsidRPr="001C484F">
        <w:rPr>
          <w:rFonts w:ascii="Times New Roman" w:eastAsia="Aptos" w:hAnsi="Times New Roman" w:cs="Times New Roman"/>
          <w:bCs/>
          <w:noProof/>
          <w:sz w:val="24"/>
          <w:szCs w:val="24"/>
          <w:lang w:val="hr-HR" w:eastAsia="hr-HR"/>
        </w:rPr>
        <w:drawing>
          <wp:inline distT="0" distB="0" distL="0" distR="0" wp14:anchorId="09E237A3" wp14:editId="467D2595">
            <wp:extent cx="857250" cy="1176302"/>
            <wp:effectExtent l="0" t="0" r="0" b="5080"/>
            <wp:docPr id="4" name="Picture 4" descr="Slika na kojoj se prikazuje simbol, emblem, crveno, logotip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Slika na kojoj se prikazuje simbol, emblem, crveno, logotip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371" cy="11764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54AAC7" w14:textId="77777777" w:rsidR="00482657" w:rsidRPr="002A4D46" w:rsidRDefault="00482657" w:rsidP="002404C7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612852EE" w14:textId="77777777" w:rsidR="00482657" w:rsidRPr="002A4D46" w:rsidRDefault="00482657" w:rsidP="002404C7">
      <w:pPr>
        <w:spacing w:after="0" w:line="276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63026EF8" w14:textId="77777777" w:rsidR="00482657" w:rsidRPr="002A4D46" w:rsidRDefault="00482657" w:rsidP="00E3338B">
      <w:pPr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</w:p>
    <w:p w14:paraId="6F67F941" w14:textId="49D6455B" w:rsidR="002404C7" w:rsidRPr="007D6285" w:rsidRDefault="002404C7" w:rsidP="00457A06">
      <w:pPr>
        <w:pStyle w:val="Title"/>
        <w:jc w:val="center"/>
        <w:rPr>
          <w:rFonts w:eastAsia="Times New Roman"/>
          <w:lang w:val="hr-HR" w:eastAsia="hr-HR"/>
        </w:rPr>
      </w:pPr>
      <w:r w:rsidRPr="007D6285">
        <w:rPr>
          <w:rFonts w:eastAsia="Times New Roman"/>
          <w:lang w:val="hr-HR" w:eastAsia="hr-HR"/>
        </w:rPr>
        <w:t xml:space="preserve">PROGRAM </w:t>
      </w:r>
      <w:r w:rsidR="00AC00BC" w:rsidRPr="007D6285">
        <w:rPr>
          <w:rFonts w:eastAsia="Times New Roman"/>
          <w:lang w:val="hr-HR" w:eastAsia="hr-HR"/>
        </w:rPr>
        <w:t>KOMPENZACIJSK</w:t>
      </w:r>
      <w:r w:rsidR="00424FF8">
        <w:rPr>
          <w:rFonts w:eastAsia="Times New Roman"/>
          <w:lang w:val="hr-HR" w:eastAsia="hr-HR"/>
        </w:rPr>
        <w:t>E MJERE</w:t>
      </w:r>
      <w:r w:rsidR="00AC00BC" w:rsidRPr="007D6285">
        <w:rPr>
          <w:rFonts w:eastAsia="Times New Roman"/>
          <w:lang w:val="hr-HR" w:eastAsia="hr-HR"/>
        </w:rPr>
        <w:t xml:space="preserve"> POTPORE DEPOPULIRANIM PODRUČJIMA</w:t>
      </w:r>
      <w:r w:rsidRPr="007D6285">
        <w:rPr>
          <w:rFonts w:eastAsia="Times New Roman"/>
          <w:lang w:val="hr-HR" w:eastAsia="hr-HR"/>
        </w:rPr>
        <w:t xml:space="preserve"> </w:t>
      </w:r>
      <w:r w:rsidR="00C516B2" w:rsidRPr="007D6285">
        <w:rPr>
          <w:rFonts w:eastAsia="Times New Roman"/>
          <w:lang w:val="hr-HR" w:eastAsia="hr-HR"/>
        </w:rPr>
        <w:t>ZA 202</w:t>
      </w:r>
      <w:r w:rsidR="00D24050">
        <w:rPr>
          <w:rFonts w:eastAsia="Times New Roman"/>
          <w:lang w:val="hr-HR" w:eastAsia="hr-HR"/>
        </w:rPr>
        <w:t>5</w:t>
      </w:r>
      <w:r w:rsidR="00C516B2" w:rsidRPr="007D6285">
        <w:rPr>
          <w:rFonts w:eastAsia="Times New Roman"/>
          <w:lang w:val="hr-HR" w:eastAsia="hr-HR"/>
        </w:rPr>
        <w:t>.</w:t>
      </w:r>
      <w:r w:rsidR="00F01BA5" w:rsidRPr="007D6285">
        <w:rPr>
          <w:rFonts w:eastAsia="Times New Roman"/>
          <w:lang w:val="hr-HR" w:eastAsia="hr-HR"/>
        </w:rPr>
        <w:t xml:space="preserve"> GODINU</w:t>
      </w:r>
    </w:p>
    <w:p w14:paraId="39C57264" w14:textId="77777777" w:rsidR="002404C7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2EC7B45" w14:textId="77777777" w:rsidR="00581B2C" w:rsidRPr="007D6285" w:rsidRDefault="00581B2C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66C2499B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68EB2FF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6B75CBDB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11A8DFE" w14:textId="77777777" w:rsidR="002404C7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99D5D63" w14:textId="77777777" w:rsidR="002A4D46" w:rsidRDefault="002A4D46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99FB438" w14:textId="77777777" w:rsidR="002A4D46" w:rsidRPr="007D6285" w:rsidRDefault="002A4D46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CFCA317" w14:textId="77777777" w:rsidR="002A4D46" w:rsidRPr="007D6285" w:rsidRDefault="002A4D46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0E59EC4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408A3B1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D255B63" w14:textId="77777777" w:rsidR="002404C7" w:rsidRPr="007D6285" w:rsidRDefault="002404C7" w:rsidP="002404C7">
      <w:pPr>
        <w:spacing w:line="276" w:lineRule="auto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59138244" w14:textId="6271AC28" w:rsidR="002404C7" w:rsidRPr="00DD7705" w:rsidRDefault="002E189E" w:rsidP="00DD7705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/>
        </w:rPr>
      </w:pPr>
      <w:r w:rsidRPr="007D6285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Zagreb, </w:t>
      </w:r>
      <w:r w:rsidR="0055050D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kolovoz</w:t>
      </w:r>
      <w:r w:rsidR="00F01BA5" w:rsidRPr="007D6285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 xml:space="preserve"> </w:t>
      </w:r>
      <w:r w:rsidR="007305BF" w:rsidRPr="007D6285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202</w:t>
      </w:r>
      <w:r w:rsidR="00D24050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5</w:t>
      </w:r>
      <w:r w:rsidR="007305BF" w:rsidRPr="007D6285">
        <w:rPr>
          <w:rFonts w:ascii="Times New Roman" w:eastAsia="Times New Roman" w:hAnsi="Times New Roman" w:cs="Times New Roman"/>
          <w:b/>
          <w:sz w:val="24"/>
          <w:szCs w:val="24"/>
          <w:lang w:val="hr-HR"/>
        </w:rPr>
        <w:t>.</w:t>
      </w:r>
    </w:p>
    <w:sdt>
      <w:sdtPr>
        <w:rPr>
          <w:rFonts w:ascii="Times New Roman" w:eastAsia="Times New Roman" w:hAnsi="Times New Roman" w:cs="Times New Roman"/>
          <w:sz w:val="24"/>
          <w:szCs w:val="24"/>
          <w:lang w:val="hr-HR"/>
        </w:rPr>
        <w:id w:val="15700721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C795BD8" w14:textId="77777777" w:rsidR="002404C7" w:rsidRPr="007D6285" w:rsidRDefault="002404C7" w:rsidP="002404C7">
          <w:pPr>
            <w:keepNext/>
            <w:keepLines/>
            <w:spacing w:before="320" w:after="80" w:line="276" w:lineRule="auto"/>
            <w:jc w:val="center"/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hr-HR"/>
            </w:rPr>
          </w:pPr>
          <w:r w:rsidRPr="007D6285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hr-HR"/>
            </w:rPr>
            <w:t>SADRŽAJ</w:t>
          </w:r>
        </w:p>
        <w:p w14:paraId="36C551F3" w14:textId="77777777" w:rsidR="00927DFF" w:rsidRPr="007D6285" w:rsidRDefault="002404C7">
          <w:pPr>
            <w:pStyle w:val="TOC3"/>
            <w:tabs>
              <w:tab w:val="left" w:pos="88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r w:rsidRPr="007D6285">
            <w:rPr>
              <w:rFonts w:ascii="Times New Roman" w:eastAsia="Times New Roman" w:hAnsi="Times New Roman" w:cs="Times New Roman"/>
              <w:sz w:val="24"/>
              <w:szCs w:val="24"/>
              <w:lang w:val="hr-HR"/>
            </w:rPr>
            <w:fldChar w:fldCharType="begin"/>
          </w:r>
          <w:r w:rsidRPr="007D6285">
            <w:rPr>
              <w:rFonts w:ascii="Times New Roman" w:eastAsia="Times New Roman" w:hAnsi="Times New Roman" w:cs="Times New Roman"/>
              <w:sz w:val="24"/>
              <w:szCs w:val="24"/>
              <w:lang w:val="hr-HR"/>
            </w:rPr>
            <w:instrText xml:space="preserve"> TOC \o "1-3" \h \z \u </w:instrText>
          </w:r>
          <w:r w:rsidRPr="007D6285">
            <w:rPr>
              <w:rFonts w:ascii="Times New Roman" w:eastAsia="Times New Roman" w:hAnsi="Times New Roman" w:cs="Times New Roman"/>
              <w:sz w:val="24"/>
              <w:szCs w:val="24"/>
              <w:lang w:val="hr-HR"/>
            </w:rPr>
            <w:fldChar w:fldCharType="separate"/>
          </w:r>
          <w:hyperlink w:anchor="_Toc150333178" w:history="1">
            <w:r w:rsidR="00927DFF" w:rsidRPr="007D6285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1.</w:t>
            </w:r>
            <w:r w:rsidR="00927DFF" w:rsidRPr="007D6285">
              <w:rPr>
                <w:rFonts w:ascii="Times New Roman" w:hAnsi="Times New Roman" w:cs="Times New Roman"/>
                <w:noProof/>
              </w:rPr>
              <w:tab/>
            </w:r>
            <w:r w:rsidR="00927DFF" w:rsidRPr="007D6285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UVOD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instrText xml:space="preserve"> PAGEREF _Toc150333178 \h </w:instrTex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4AE5A102" w14:textId="77777777" w:rsidR="00927DFF" w:rsidRPr="007D6285" w:rsidRDefault="00067B60">
          <w:pPr>
            <w:pStyle w:val="TOC3"/>
            <w:tabs>
              <w:tab w:val="left" w:pos="88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50333179" w:history="1">
            <w:r w:rsidR="00927DFF" w:rsidRPr="007D6285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2.</w:t>
            </w:r>
            <w:r w:rsidR="00927DFF" w:rsidRPr="007D6285">
              <w:rPr>
                <w:rFonts w:ascii="Times New Roman" w:hAnsi="Times New Roman" w:cs="Times New Roman"/>
                <w:noProof/>
              </w:rPr>
              <w:tab/>
            </w:r>
            <w:r w:rsidR="00927DFF" w:rsidRPr="007D6285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PRAVNA OSNOVA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instrText xml:space="preserve"> PAGEREF _Toc150333179 \h </w:instrTex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>2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65E9960" w14:textId="77777777" w:rsidR="00927DFF" w:rsidRPr="007D6285" w:rsidRDefault="00067B60">
          <w:pPr>
            <w:pStyle w:val="TOC3"/>
            <w:tabs>
              <w:tab w:val="left" w:pos="88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50333180" w:history="1">
            <w:r w:rsidR="00927DFF" w:rsidRPr="007D6285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3.</w:t>
            </w:r>
            <w:r w:rsidR="00927DFF" w:rsidRPr="007D6285">
              <w:rPr>
                <w:rFonts w:ascii="Times New Roman" w:hAnsi="Times New Roman" w:cs="Times New Roman"/>
                <w:noProof/>
              </w:rPr>
              <w:tab/>
            </w:r>
            <w:r w:rsidR="00927DFF" w:rsidRPr="007D6285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CILJ PROGRAMA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instrText xml:space="preserve"> PAGEREF _Toc150333180 \h </w:instrTex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62ED4EF" w14:textId="77777777" w:rsidR="00927DFF" w:rsidRPr="007D6285" w:rsidRDefault="00067B60">
          <w:pPr>
            <w:pStyle w:val="TOC3"/>
            <w:tabs>
              <w:tab w:val="left" w:pos="88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50333181" w:history="1">
            <w:r w:rsidR="00927DFF" w:rsidRPr="007D6285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4.</w:t>
            </w:r>
            <w:r w:rsidR="00927DFF" w:rsidRPr="007D6285">
              <w:rPr>
                <w:rFonts w:ascii="Times New Roman" w:hAnsi="Times New Roman" w:cs="Times New Roman"/>
                <w:noProof/>
              </w:rPr>
              <w:tab/>
            </w:r>
            <w:r w:rsidR="00927DFF" w:rsidRPr="007D6285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FINANCIRANJE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instrText xml:space="preserve"> PAGEREF _Toc150333181 \h </w:instrTex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5DABC597" w14:textId="77777777" w:rsidR="00927DFF" w:rsidRPr="007D6285" w:rsidRDefault="00067B60">
          <w:pPr>
            <w:pStyle w:val="TOC3"/>
            <w:tabs>
              <w:tab w:val="left" w:pos="88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50333182" w:history="1">
            <w:r w:rsidR="00927DFF" w:rsidRPr="007D6285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5.</w:t>
            </w:r>
            <w:r w:rsidR="00927DFF" w:rsidRPr="007D6285">
              <w:rPr>
                <w:rFonts w:ascii="Times New Roman" w:hAnsi="Times New Roman" w:cs="Times New Roman"/>
                <w:noProof/>
              </w:rPr>
              <w:tab/>
            </w:r>
            <w:r w:rsidR="00927DFF" w:rsidRPr="007D6285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KORISNICI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instrText xml:space="preserve"> PAGEREF _Toc150333182 \h </w:instrTex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>3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21C819DC" w14:textId="77777777" w:rsidR="00927DFF" w:rsidRPr="007D6285" w:rsidRDefault="00067B60">
          <w:pPr>
            <w:pStyle w:val="TOC3"/>
            <w:tabs>
              <w:tab w:val="left" w:pos="880"/>
              <w:tab w:val="right" w:leader="dot" w:pos="9062"/>
            </w:tabs>
            <w:rPr>
              <w:rFonts w:ascii="Times New Roman" w:hAnsi="Times New Roman" w:cs="Times New Roman"/>
              <w:noProof/>
            </w:rPr>
          </w:pPr>
          <w:hyperlink w:anchor="_Toc150333183" w:history="1">
            <w:r w:rsidR="00927DFF" w:rsidRPr="007D6285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6.</w:t>
            </w:r>
            <w:r w:rsidR="00927DFF" w:rsidRPr="007D6285">
              <w:rPr>
                <w:rFonts w:ascii="Times New Roman" w:hAnsi="Times New Roman" w:cs="Times New Roman"/>
                <w:noProof/>
              </w:rPr>
              <w:tab/>
            </w:r>
            <w:r w:rsidR="00927DFF" w:rsidRPr="007D6285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IZNOS POTPORE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instrText xml:space="preserve"> PAGEREF _Toc150333183 \h </w:instrTex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1494C4E5" w14:textId="77777777" w:rsidR="00927DFF" w:rsidRDefault="00067B60">
          <w:pPr>
            <w:pStyle w:val="TOC3"/>
            <w:tabs>
              <w:tab w:val="left" w:pos="880"/>
              <w:tab w:val="right" w:leader="dot" w:pos="9062"/>
            </w:tabs>
          </w:pPr>
          <w:hyperlink w:anchor="_Toc150333184" w:history="1">
            <w:r w:rsidR="00927DFF" w:rsidRPr="007D6285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7.</w:t>
            </w:r>
            <w:r w:rsidR="00927DFF" w:rsidRPr="007D6285">
              <w:rPr>
                <w:rFonts w:ascii="Times New Roman" w:hAnsi="Times New Roman" w:cs="Times New Roman"/>
                <w:noProof/>
              </w:rPr>
              <w:tab/>
            </w:r>
            <w:r w:rsidR="00927DFF" w:rsidRPr="007D6285">
              <w:rPr>
                <w:rStyle w:val="Hyperlink"/>
                <w:rFonts w:ascii="Times New Roman" w:eastAsia="Times New Roman" w:hAnsi="Times New Roman" w:cs="Times New Roman"/>
                <w:b/>
                <w:bCs/>
                <w:noProof/>
                <w:lang w:val="hr-HR"/>
              </w:rPr>
              <w:t>PROVEDBA PROGRAMA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ab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begin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instrText xml:space="preserve"> PAGEREF _Toc150333184 \h </w:instrTex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separate"/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t>4</w:t>
            </w:r>
            <w:r w:rsidR="00927DFF" w:rsidRPr="007D6285">
              <w:rPr>
                <w:rFonts w:ascii="Times New Roman" w:hAnsi="Times New Roman" w:cs="Times New Roman"/>
                <w:noProof/>
                <w:webHidden/>
              </w:rPr>
              <w:fldChar w:fldCharType="end"/>
            </w:r>
          </w:hyperlink>
        </w:p>
        <w:p w14:paraId="6D9FD70E" w14:textId="465924CF" w:rsidR="00EB1ACD" w:rsidRPr="008058D6" w:rsidRDefault="00070D37" w:rsidP="00EB1ACD">
          <w:r>
            <w:t xml:space="preserve">      </w:t>
          </w:r>
          <w:r w:rsidRPr="004B4785">
            <w:t xml:space="preserve">  </w:t>
          </w:r>
          <w:r w:rsidRPr="004B4785">
            <w:rPr>
              <w:rStyle w:val="Hyperlink"/>
              <w:rFonts w:ascii="Times New Roman" w:eastAsia="Times New Roman" w:hAnsi="Times New Roman" w:cs="Times New Roman"/>
              <w:b/>
              <w:bCs/>
              <w:noProof/>
              <w:color w:val="auto"/>
              <w:u w:val="none"/>
              <w:lang w:val="hr-HR"/>
            </w:rPr>
            <w:t xml:space="preserve"> 8.     POPIS JLS PRIHVATLJIVIH ZA</w:t>
          </w:r>
          <w:r w:rsidR="008058D6" w:rsidRPr="004B4785">
            <w:rPr>
              <w:rStyle w:val="Hyperlink"/>
              <w:rFonts w:ascii="Times New Roman" w:eastAsia="Times New Roman" w:hAnsi="Times New Roman" w:cs="Times New Roman"/>
              <w:b/>
              <w:bCs/>
              <w:noProof/>
              <w:color w:val="auto"/>
              <w:u w:val="none"/>
              <w:lang w:val="hr-HR"/>
            </w:rPr>
            <w:t xml:space="preserve"> </w:t>
          </w:r>
          <w:r w:rsidRPr="004B4785">
            <w:rPr>
              <w:rStyle w:val="Hyperlink"/>
              <w:rFonts w:ascii="Times New Roman" w:eastAsia="Times New Roman" w:hAnsi="Times New Roman" w:cs="Times New Roman"/>
              <w:b/>
              <w:bCs/>
              <w:noProof/>
              <w:color w:val="auto"/>
              <w:u w:val="none"/>
              <w:lang w:val="hr-HR"/>
            </w:rPr>
            <w:t>POTP</w:t>
          </w:r>
          <w:r w:rsidR="00014A1A" w:rsidRPr="004B4785">
            <w:rPr>
              <w:rStyle w:val="Hyperlink"/>
              <w:rFonts w:ascii="Times New Roman" w:eastAsia="Times New Roman" w:hAnsi="Times New Roman" w:cs="Times New Roman"/>
              <w:b/>
              <w:bCs/>
              <w:noProof/>
              <w:color w:val="auto"/>
              <w:u w:val="none"/>
              <w:lang w:val="hr-HR"/>
            </w:rPr>
            <w:t>OR</w:t>
          </w:r>
          <w:r w:rsidR="00912F34">
            <w:rPr>
              <w:rStyle w:val="Hyperlink"/>
              <w:rFonts w:ascii="Times New Roman" w:eastAsia="Times New Roman" w:hAnsi="Times New Roman" w:cs="Times New Roman"/>
              <w:b/>
              <w:bCs/>
              <w:noProof/>
              <w:color w:val="auto"/>
              <w:u w:val="none"/>
              <w:lang w:val="hr-HR"/>
            </w:rPr>
            <w:t xml:space="preserve">U </w:t>
          </w:r>
          <w:r w:rsidR="00912F34">
            <w:rPr>
              <w:rStyle w:val="Hyperlink"/>
              <w:rFonts w:ascii="Times New Roman" w:eastAsia="Times New Roman" w:hAnsi="Times New Roman" w:cs="Times New Roman"/>
              <w:noProof/>
              <w:color w:val="auto"/>
              <w:u w:val="none"/>
              <w:lang w:val="hr-HR"/>
            </w:rPr>
            <w:t>……………..</w:t>
          </w:r>
          <w:r w:rsidRPr="008058D6">
            <w:t>……………………………………</w:t>
          </w:r>
          <w:r w:rsidR="00C45354">
            <w:t>…..</w:t>
          </w:r>
          <w:r w:rsidRPr="008058D6">
            <w:t>4</w:t>
          </w:r>
        </w:p>
        <w:p w14:paraId="2A5252F8" w14:textId="77777777" w:rsidR="002404C7" w:rsidRPr="007D6285" w:rsidRDefault="002404C7" w:rsidP="002404C7">
          <w:pPr>
            <w:spacing w:line="276" w:lineRule="auto"/>
            <w:rPr>
              <w:rFonts w:ascii="Times New Roman" w:eastAsia="Times New Roman" w:hAnsi="Times New Roman" w:cs="Times New Roman"/>
              <w:sz w:val="24"/>
              <w:szCs w:val="24"/>
              <w:lang w:val="hr-HR"/>
            </w:rPr>
          </w:pPr>
          <w:r w:rsidRPr="007D6285">
            <w:rPr>
              <w:rFonts w:ascii="Times New Roman" w:eastAsia="Times New Roman" w:hAnsi="Times New Roman" w:cs="Times New Roman"/>
              <w:b/>
              <w:bCs/>
              <w:sz w:val="24"/>
              <w:szCs w:val="24"/>
              <w:lang w:val="hr-HR"/>
            </w:rPr>
            <w:fldChar w:fldCharType="end"/>
          </w:r>
        </w:p>
      </w:sdtContent>
    </w:sdt>
    <w:p w14:paraId="55FB3AED" w14:textId="77777777" w:rsidR="002404C7" w:rsidRPr="007D6285" w:rsidRDefault="000C0FA1" w:rsidP="0037094D">
      <w:pPr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br w:type="page"/>
      </w:r>
    </w:p>
    <w:p w14:paraId="6DE201FE" w14:textId="06FC2842" w:rsidR="002404C7" w:rsidRDefault="00076AA0" w:rsidP="00076AA0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bookmarkStart w:id="1" w:name="_Toc150333178"/>
      <w:r w:rsidRPr="00076AA0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1. </w:t>
      </w:r>
      <w:r w:rsidR="002404C7" w:rsidRPr="00076AA0">
        <w:rPr>
          <w:rFonts w:ascii="Times New Roman" w:hAnsi="Times New Roman" w:cs="Times New Roman"/>
          <w:sz w:val="24"/>
          <w:szCs w:val="24"/>
          <w:lang w:val="hr-HR"/>
        </w:rPr>
        <w:t>UVOD</w:t>
      </w:r>
      <w:bookmarkEnd w:id="1"/>
    </w:p>
    <w:p w14:paraId="440C72EF" w14:textId="77777777" w:rsidR="00076AA0" w:rsidRPr="00076AA0" w:rsidRDefault="00076AA0" w:rsidP="00076AA0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12735A72" w14:textId="357F5B76" w:rsidR="00C7591B" w:rsidRPr="007D6285" w:rsidRDefault="002404C7" w:rsidP="00E268C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Ministarstvo poljoprivrede</w:t>
      </w:r>
      <w:r w:rsidR="00D24050">
        <w:rPr>
          <w:rFonts w:ascii="Times New Roman" w:eastAsia="Times New Roman" w:hAnsi="Times New Roman" w:cs="Times New Roman"/>
          <w:sz w:val="24"/>
          <w:szCs w:val="24"/>
          <w:lang w:val="hr-HR"/>
        </w:rPr>
        <w:t>, šumarstva i ribarstva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(u daljnjem tekstu: Ministarstvo) je pripremilo </w:t>
      </w:r>
      <w:r w:rsidR="00AC00BC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Program </w:t>
      </w:r>
      <w:r w:rsidR="00AC00BC" w:rsidRPr="007D6285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kompenzacijsk</w:t>
      </w:r>
      <w:r w:rsidR="00424FF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e</w:t>
      </w:r>
      <w:r w:rsidR="00AC00BC" w:rsidRPr="007D6285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mjer</w:t>
      </w:r>
      <w:r w:rsidR="00424FF8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>e</w:t>
      </w:r>
      <w:r w:rsidR="00AC00BC" w:rsidRPr="007D6285"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  <w:t xml:space="preserve"> potpore depopuliranim područjima</w:t>
      </w:r>
      <w:r w:rsidR="00AC00BC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FC27A9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za </w:t>
      </w:r>
      <w:r w:rsidR="00C7591B" w:rsidRPr="007D6285">
        <w:rPr>
          <w:rFonts w:ascii="Times New Roman" w:hAnsi="Times New Roman" w:cs="Times New Roman"/>
          <w:sz w:val="24"/>
          <w:szCs w:val="24"/>
        </w:rPr>
        <w:t>202</w:t>
      </w:r>
      <w:r w:rsidR="00D24050">
        <w:rPr>
          <w:rFonts w:ascii="Times New Roman" w:hAnsi="Times New Roman" w:cs="Times New Roman"/>
          <w:sz w:val="24"/>
          <w:szCs w:val="24"/>
        </w:rPr>
        <w:t>5</w:t>
      </w:r>
      <w:r w:rsidR="00C7591B" w:rsidRPr="007D6285">
        <w:rPr>
          <w:rFonts w:ascii="Times New Roman" w:hAnsi="Times New Roman" w:cs="Times New Roman"/>
          <w:sz w:val="24"/>
          <w:szCs w:val="24"/>
        </w:rPr>
        <w:t>.</w:t>
      </w:r>
      <w:r w:rsidR="000B5E84">
        <w:rPr>
          <w:rFonts w:ascii="Times New Roman" w:hAnsi="Times New Roman" w:cs="Times New Roman"/>
          <w:sz w:val="24"/>
          <w:szCs w:val="24"/>
        </w:rPr>
        <w:t xml:space="preserve"> </w:t>
      </w:r>
      <w:r w:rsidR="00FC27A9" w:rsidRPr="007D6285">
        <w:rPr>
          <w:rFonts w:ascii="Times New Roman" w:hAnsi="Times New Roman" w:cs="Times New Roman"/>
          <w:sz w:val="24"/>
          <w:szCs w:val="24"/>
        </w:rPr>
        <w:t>godin</w:t>
      </w:r>
      <w:r w:rsidR="00F01BA5" w:rsidRPr="007D6285">
        <w:rPr>
          <w:rFonts w:ascii="Times New Roman" w:hAnsi="Times New Roman" w:cs="Times New Roman"/>
          <w:sz w:val="24"/>
          <w:szCs w:val="24"/>
        </w:rPr>
        <w:t>u</w:t>
      </w:r>
      <w:r w:rsidR="00C7591B" w:rsidRPr="007D6285" w:rsidDel="00AC00B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(dalje u tekstu: Program). </w:t>
      </w:r>
    </w:p>
    <w:p w14:paraId="6E6193EA" w14:textId="77777777" w:rsidR="00481CD7" w:rsidRPr="007D6285" w:rsidRDefault="00481CD7" w:rsidP="00E268C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Pojedini dijelovi Republike Hrvatske su područja pod utjecajem nepovoljne klime ili nepovoljnih karakteristika tla</w:t>
      </w:r>
      <w:r w:rsidR="007B5065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za poljoprivrednu proizvodnju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gdje je posebno prisutan problem odljeva stanovništva i gdje stanovnici moraju uložiti više napora da bi održali poljoprivrednu proizvodnju. Poljoprivreda je vrlo često jedini izvor prihoda, međutim zbog nepovoljnih uvjeta prinosi su ispodprosječni, a u novije vrijeme i vrlo često pogođeni klimatskim promjenama. </w:t>
      </w:r>
    </w:p>
    <w:p w14:paraId="3074634E" w14:textId="77777777" w:rsidR="00481CD7" w:rsidRPr="007D6285" w:rsidRDefault="003832A6" w:rsidP="00E268C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Zbog </w:t>
      </w:r>
      <w:r w:rsidR="00240835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mnogobrojnih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društveno-ekonomskih izazova s kojima se suočavaju ne samo poljoprivrednici u Republici Hrvatskoj, nego i poljoprivrednici u cijeloj E</w:t>
      </w:r>
      <w:r w:rsidR="0026095F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uropskoj uniji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potrebno </w:t>
      </w:r>
      <w:r w:rsidR="008F788E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im je pomoći te time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osigurati održanje i unaprjeđenje poljoprivredne proizvodnje. Poljoprivredna proizvodnja nije samo gospodarska djelatnost kojom se bave poljoprivrednici i koja njima osigurava dohodak, već je to djelatnost koja osigurava hranu za ukupno stanovništvo, a doprinosi i opskrbi energijom. Hrana i energija su doprinos poljoprivrede </w:t>
      </w:r>
      <w:r w:rsidR="00F714B1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cjelokupnom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društvu i kao takva djelatnost traži da se o njoj skrbimo na način koji će osigurati njezinu održivost, </w:t>
      </w:r>
      <w:r w:rsidR="00930C9B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prije svega 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kroz dohodak poljoprivrednika i ekološku održivost. Depopulacija ruralnih područja odražava se na smanjenje poljoprivredne proizvodnje u svim područjima, a osobito ona koja imaju </w:t>
      </w:r>
      <w:r w:rsidR="00D14E4D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otežane uvjete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za poljoprivrednu proizvodnju.</w:t>
      </w:r>
    </w:p>
    <w:p w14:paraId="7C12855E" w14:textId="77777777" w:rsidR="004A6154" w:rsidRPr="007D6285" w:rsidRDefault="004A6154" w:rsidP="00E268C6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bookmarkStart w:id="2" w:name="_Hlk148445241"/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Potpore su namijenjene </w:t>
      </w:r>
      <w:r w:rsidR="00482657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poljoprivrednicima</w:t>
      </w:r>
      <w:r w:rsidRPr="007D6285">
        <w:rPr>
          <w:rFonts w:ascii="Times New Roman" w:eastAsia="Times New Roman" w:hAnsi="Times New Roman" w:cs="Times New Roman"/>
          <w:b/>
          <w:bCs/>
          <w:sz w:val="24"/>
          <w:szCs w:val="24"/>
          <w:lang w:val="hr-HR"/>
        </w:rPr>
        <w:t xml:space="preserve"> 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na područjima s težim uvjetima gospodarenja, a s ciljem zaustavljanja trenda depopulacije u tim područjima i poticanjem razvoja ruralnih sredina.</w:t>
      </w:r>
    </w:p>
    <w:p w14:paraId="15E186C8" w14:textId="77777777" w:rsidR="009A7EE7" w:rsidRPr="00E71641" w:rsidRDefault="009A7EE7" w:rsidP="00E268C6">
      <w:pPr>
        <w:pStyle w:val="paragraph"/>
        <w:spacing w:before="0" w:beforeAutospacing="0" w:after="0" w:afterAutospacing="0" w:line="276" w:lineRule="auto"/>
        <w:textAlignment w:val="baseline"/>
      </w:pPr>
      <w:bookmarkStart w:id="3" w:name="_Hlk191300887"/>
      <w:bookmarkEnd w:id="2"/>
      <w:r w:rsidRPr="00161270">
        <w:rPr>
          <w:rFonts w:cstheme="minorHAnsi"/>
        </w:rPr>
        <w:t xml:space="preserve">Izrazi koji se koriste u ovome </w:t>
      </w:r>
      <w:r>
        <w:rPr>
          <w:rFonts w:cstheme="minorHAnsi"/>
        </w:rPr>
        <w:t>Programu</w:t>
      </w:r>
      <w:r w:rsidRPr="00161270">
        <w:rPr>
          <w:rFonts w:cstheme="minorHAnsi"/>
        </w:rPr>
        <w:t>, a imaju rodno značenje odnose se jednako na muški i ženski rod.</w:t>
      </w:r>
    </w:p>
    <w:p w14:paraId="6D9365C6" w14:textId="77777777" w:rsidR="002404C7" w:rsidRPr="007D6285" w:rsidRDefault="002404C7" w:rsidP="002404C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044334A7" w14:textId="69B85784" w:rsidR="002404C7" w:rsidRDefault="00BC5473" w:rsidP="00BC547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bookmarkStart w:id="4" w:name="_Toc150333179"/>
      <w:r w:rsidRPr="00BC5473">
        <w:rPr>
          <w:rFonts w:ascii="Times New Roman" w:hAnsi="Times New Roman" w:cs="Times New Roman"/>
          <w:sz w:val="24"/>
          <w:szCs w:val="24"/>
          <w:lang w:val="hr-HR"/>
        </w:rPr>
        <w:t xml:space="preserve">2. </w:t>
      </w:r>
      <w:r w:rsidR="002404C7" w:rsidRPr="00BC5473">
        <w:rPr>
          <w:rFonts w:ascii="Times New Roman" w:hAnsi="Times New Roman" w:cs="Times New Roman"/>
          <w:sz w:val="24"/>
          <w:szCs w:val="24"/>
          <w:lang w:val="hr-HR"/>
        </w:rPr>
        <w:t>PRAVNA OSNOVA</w:t>
      </w:r>
      <w:bookmarkEnd w:id="4"/>
      <w:r w:rsidR="002404C7" w:rsidRPr="00BC547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3D9910B1" w14:textId="77777777" w:rsidR="00BC5473" w:rsidRPr="00BC5473" w:rsidRDefault="00BC5473" w:rsidP="00BC547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147AFC1" w14:textId="3BA9C8D7" w:rsidR="002404C7" w:rsidRPr="007D6285" w:rsidRDefault="002404C7" w:rsidP="00E268C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Program se donosi temeljem članka 39. Zakona o poljoprivredi („Narodne novine“, br</w:t>
      </w:r>
      <w:r w:rsidR="001B07ED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118/18, 42/20, 127/20 – Odluka Ustavnog suda Republike Hrvatske, 52/21</w:t>
      </w:r>
      <w:r w:rsidR="00D24050"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152/22</w:t>
      </w:r>
      <w:r w:rsidR="00D2405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 152/24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).</w:t>
      </w:r>
    </w:p>
    <w:p w14:paraId="562E44B8" w14:textId="77777777" w:rsidR="002404C7" w:rsidRPr="007D6285" w:rsidRDefault="002404C7" w:rsidP="00E268C6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Potpora iz Programa dodjeljuje se u skladu s Uredbom Komisije (EZ) br. 1408/2013 od 18. prosinca 2013. o primjeni članaka 107. i 108. Ugovora o funkcioniranju Europske unije na potpore de minimis u poljoprivrednom sektoru (SL L 352, 24. prosinca 2013.) kako je izmijenjena Uredbom Komisije (EU) 2019/316 od 21. veljače 2019. o izmjeni Uredbe (EU) br. 1408/20l3 o primjeni članaka 107. i 108. Ugovora o funkcioniranju Europske unije na potpore de minimis u poljoprivrednom sektoru (SL L 51I, 22.2.2019.) </w:t>
      </w:r>
      <w:r w:rsidR="00007299" w:rsidRPr="00007299">
        <w:rPr>
          <w:rFonts w:ascii="Times New Roman" w:eastAsia="Times New Roman" w:hAnsi="Times New Roman" w:cs="Times New Roman"/>
          <w:sz w:val="24"/>
          <w:szCs w:val="24"/>
          <w:lang w:val="hr-HR"/>
        </w:rPr>
        <w:t>kako je izmijenjena Uredbom Komisije (EU) br. 2024/3118 od 10. prosinca 2024. o izmjeni Uredbe (EU) br. 1408/2013 o primjeni članka 107. i 108. Ugovora o funkcioniranju Europske unije na potpore de minimis u poljoprivrednom sektoru (SL. L. 13.12.2024.)</w:t>
      </w:r>
      <w:r w:rsidR="00007299">
        <w:rPr>
          <w:rFonts w:ascii="Times New Roman" w:eastAsia="Calibri" w:hAnsi="Times New Roman" w:cs="Times New Roman"/>
          <w:sz w:val="24"/>
          <w:szCs w:val="24"/>
        </w:rPr>
        <w:t>.</w:t>
      </w:r>
      <w:r w:rsidR="00007299" w:rsidRPr="005D199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bookmarkEnd w:id="3"/>
    <w:p w14:paraId="0133019F" w14:textId="20F98C0F" w:rsidR="00E3338B" w:rsidRPr="007D6285" w:rsidRDefault="00E3338B" w:rsidP="002404C7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1CD1F446" w14:textId="18070445" w:rsidR="002404C7" w:rsidRPr="00BC5473" w:rsidRDefault="00BC5473" w:rsidP="00BC547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bookmarkStart w:id="5" w:name="_Toc150333180"/>
      <w:r>
        <w:rPr>
          <w:rFonts w:ascii="Times New Roman" w:hAnsi="Times New Roman" w:cs="Times New Roman"/>
          <w:sz w:val="24"/>
          <w:szCs w:val="24"/>
          <w:lang w:val="hr-HR"/>
        </w:rPr>
        <w:t xml:space="preserve">3. </w:t>
      </w:r>
      <w:r w:rsidR="002404C7" w:rsidRPr="00BC5473">
        <w:rPr>
          <w:rFonts w:ascii="Times New Roman" w:hAnsi="Times New Roman" w:cs="Times New Roman"/>
          <w:sz w:val="24"/>
          <w:szCs w:val="24"/>
          <w:lang w:val="hr-HR"/>
        </w:rPr>
        <w:t>CILJ PROGRAMA</w:t>
      </w:r>
      <w:bookmarkEnd w:id="5"/>
    </w:p>
    <w:p w14:paraId="3D94EE28" w14:textId="77777777" w:rsidR="002404C7" w:rsidRPr="007D6285" w:rsidRDefault="002404C7" w:rsidP="00BC547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2E328EEB" w14:textId="77777777" w:rsidR="008362DF" w:rsidRDefault="00D346C6" w:rsidP="00E268C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Cilj Programa je </w:t>
      </w:r>
      <w:r w:rsidR="00274AF7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poljoprivrednicima 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 područjima </w:t>
      </w:r>
      <w:r w:rsidR="00D25428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 ograničenjima 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koja </w:t>
      </w:r>
      <w:r w:rsidR="00274AF7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su do 2023. godine </w:t>
      </w:r>
      <w:r w:rsidR="004214CD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bila u statusu područja s prirodnim ili ostalim </w:t>
      </w:r>
      <w:r w:rsidR="002F24B0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posebnim </w:t>
      </w:r>
      <w:r w:rsidR="004214CD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ograničenjima u skladu s Pravilnikom o određivanju područja s prirodnim ili ostalim posebnim ograničenjima („Narodne novine“</w:t>
      </w:r>
      <w:r w:rsidR="00775AAD"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  <w:r w:rsidR="004214CD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br</w:t>
      </w:r>
      <w:r w:rsidR="00775AAD">
        <w:rPr>
          <w:rFonts w:ascii="Times New Roman" w:eastAsia="Times New Roman" w:hAnsi="Times New Roman" w:cs="Times New Roman"/>
          <w:sz w:val="24"/>
          <w:szCs w:val="24"/>
          <w:lang w:val="hr-HR"/>
        </w:rPr>
        <w:t>oj</w:t>
      </w:r>
      <w:r w:rsidR="004214CD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38/19</w:t>
      </w:r>
      <w:r w:rsidR="002F24B0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), a taj su status izgubile od 2023. godine u skladu s Pravilnikom o određivanju područja s prirodnim i ostalim ograničenjima („Narodne novine“</w:t>
      </w:r>
      <w:r w:rsidR="00775AAD"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  <w:r w:rsidR="002F24B0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br</w:t>
      </w:r>
      <w:r w:rsidR="00A838CC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  <w:r w:rsidR="002F24B0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27/23</w:t>
      </w:r>
      <w:r w:rsidR="00A838CC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 50/24</w:t>
      </w:r>
      <w:r w:rsidR="002F24B0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), osigurati kompenzacijsk</w:t>
      </w:r>
      <w:r w:rsidR="00F01BA5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o</w:t>
      </w:r>
      <w:r w:rsidR="002F24B0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plaćanj</w:t>
      </w:r>
      <w:r w:rsidR="00F01BA5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e</w:t>
      </w:r>
      <w:r w:rsidR="002F24B0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F01BA5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u 202</w:t>
      </w:r>
      <w:r w:rsidR="00A0606A">
        <w:rPr>
          <w:rFonts w:ascii="Times New Roman" w:eastAsia="Times New Roman" w:hAnsi="Times New Roman" w:cs="Times New Roman"/>
          <w:sz w:val="24"/>
          <w:szCs w:val="24"/>
          <w:lang w:val="hr-HR"/>
        </w:rPr>
        <w:t>5</w:t>
      </w:r>
      <w:r w:rsidR="00F01BA5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godini </w:t>
      </w:r>
      <w:r w:rsidR="002F24B0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radi nadoknade gubitk</w:t>
      </w:r>
      <w:r w:rsidR="00F10D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a</w:t>
      </w:r>
      <w:r w:rsidR="002F24B0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dohotka. </w:t>
      </w:r>
    </w:p>
    <w:p w14:paraId="1E61A05F" w14:textId="311850A9" w:rsidR="002404C7" w:rsidRDefault="003153A3" w:rsidP="00E268C6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>U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tim područjima</w:t>
      </w:r>
      <w:r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sa otežanim uvjetima za poljoprivrednu proizvodnju k</w:t>
      </w:r>
      <w:r w:rsidR="008362DF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roz ovo </w:t>
      </w:r>
      <w:r w:rsidR="00E27FD8">
        <w:rPr>
          <w:rFonts w:ascii="Times New Roman" w:eastAsia="Times New Roman" w:hAnsi="Times New Roman" w:cs="Times New Roman"/>
          <w:sz w:val="24"/>
          <w:szCs w:val="24"/>
          <w:lang w:val="hr-HR"/>
        </w:rPr>
        <w:t>kompenzacijsko plaćanje svrha</w:t>
      </w:r>
      <w:r w:rsidR="00F10D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je zadržati</w:t>
      </w:r>
      <w:r w:rsidR="00D346C6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održivo</w:t>
      </w:r>
      <w:r w:rsidR="00F10D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st poljoprivredne proizvodnje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kao važne gospodarske aktivnosti koja doprinosi očuvanju prirodne i kulturne baštine </w:t>
      </w:r>
      <w:r w:rsidR="0073348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ovih područja 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te</w:t>
      </w:r>
      <w:r w:rsidR="00F10D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t</w:t>
      </w:r>
      <w:r w:rsidR="00733482">
        <w:rPr>
          <w:rFonts w:ascii="Times New Roman" w:eastAsia="Times New Roman" w:hAnsi="Times New Roman" w:cs="Times New Roman"/>
          <w:sz w:val="24"/>
          <w:szCs w:val="24"/>
          <w:lang w:val="hr-HR"/>
        </w:rPr>
        <w:t>ime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F10D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ublažiti prisutan 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izražen </w:t>
      </w:r>
      <w:r w:rsidR="00F10D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trend </w:t>
      </w:r>
      <w:r w:rsidR="00733482">
        <w:rPr>
          <w:rFonts w:ascii="Times New Roman" w:eastAsia="Times New Roman" w:hAnsi="Times New Roman" w:cs="Times New Roman"/>
          <w:sz w:val="24"/>
          <w:szCs w:val="24"/>
          <w:lang w:val="hr-HR"/>
        </w:rPr>
        <w:t>napuštanja ovih područja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 proteklom desetljeću</w:t>
      </w:r>
      <w:r w:rsidR="00F10D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14:paraId="7E485918" w14:textId="77777777" w:rsidR="00BC5473" w:rsidRPr="007D6285" w:rsidRDefault="00BC5473" w:rsidP="00BC547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44A04787" w14:textId="4841DC8D" w:rsidR="007E1605" w:rsidRDefault="00BC5473" w:rsidP="00BC547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bookmarkStart w:id="6" w:name="_Toc150333181"/>
      <w:r w:rsidRPr="00BC5473">
        <w:rPr>
          <w:rFonts w:ascii="Times New Roman" w:hAnsi="Times New Roman" w:cs="Times New Roman"/>
          <w:sz w:val="24"/>
          <w:szCs w:val="24"/>
          <w:lang w:val="hr-HR"/>
        </w:rPr>
        <w:t xml:space="preserve">4. </w:t>
      </w:r>
      <w:r w:rsidR="002404C7" w:rsidRPr="00BC5473">
        <w:rPr>
          <w:rFonts w:ascii="Times New Roman" w:hAnsi="Times New Roman" w:cs="Times New Roman"/>
          <w:sz w:val="24"/>
          <w:szCs w:val="24"/>
          <w:lang w:val="hr-HR"/>
        </w:rPr>
        <w:t>FINANCIRANJE</w:t>
      </w:r>
      <w:bookmarkEnd w:id="6"/>
    </w:p>
    <w:p w14:paraId="2A43BD03" w14:textId="77777777" w:rsidR="00BC5473" w:rsidRPr="00BC5473" w:rsidRDefault="00BC5473" w:rsidP="00BC547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0BD2D0C8" w14:textId="0066911E" w:rsidR="002404C7" w:rsidRDefault="002404C7" w:rsidP="00BC547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Sredstva za dodjelu potpore po ovom Programu, osigurana su u Državnom proračunu Republike Hrvatske za 202</w:t>
      </w:r>
      <w:r w:rsidR="00A0606A">
        <w:rPr>
          <w:rFonts w:ascii="Times New Roman" w:eastAsia="Times New Roman" w:hAnsi="Times New Roman" w:cs="Times New Roman"/>
          <w:sz w:val="24"/>
          <w:szCs w:val="24"/>
          <w:lang w:val="hr-HR"/>
        </w:rPr>
        <w:t>5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. </w:t>
      </w:r>
      <w:r w:rsidR="000D7EDD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godinu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u razdjelu Ministarstva poljoprivrede, na Proračunskoj aktivnosti </w:t>
      </w:r>
      <w:r w:rsidR="00D610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A865054 Kompenzacijske mjere i potpore depopul</w:t>
      </w:r>
      <w:r w:rsidR="00927DFF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i</w:t>
      </w:r>
      <w:r w:rsidR="00D610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r</w:t>
      </w:r>
      <w:r w:rsidR="00927DFF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a</w:t>
      </w:r>
      <w:r w:rsidR="00D61054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nim područjima </w:t>
      </w:r>
      <w:r w:rsidR="00DD4552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 iznosom od </w:t>
      </w:r>
      <w:r w:rsidR="003C5F51">
        <w:rPr>
          <w:rFonts w:ascii="Times New Roman" w:eastAsia="Times New Roman" w:hAnsi="Times New Roman" w:cs="Times New Roman"/>
          <w:sz w:val="24"/>
          <w:szCs w:val="24"/>
          <w:lang w:val="hr-HR"/>
        </w:rPr>
        <w:t>2</w:t>
      </w:r>
      <w:r w:rsidR="0068508E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DD4552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milijuna eura</w:t>
      </w:r>
      <w:r w:rsidR="00A770DB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</w:p>
    <w:p w14:paraId="682CC32C" w14:textId="77777777" w:rsidR="00BC5473" w:rsidRPr="00DD7705" w:rsidRDefault="00BC5473" w:rsidP="00BC547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</w:p>
    <w:p w14:paraId="7DE4ED8B" w14:textId="35DDCFA7" w:rsidR="001D507F" w:rsidRDefault="00BC5473" w:rsidP="00BC547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bookmarkStart w:id="7" w:name="_Toc150333182"/>
      <w:r>
        <w:rPr>
          <w:rFonts w:ascii="Times New Roman" w:hAnsi="Times New Roman" w:cs="Times New Roman"/>
          <w:sz w:val="24"/>
          <w:szCs w:val="24"/>
          <w:lang w:val="hr-HR"/>
        </w:rPr>
        <w:t xml:space="preserve">5. </w:t>
      </w:r>
      <w:r w:rsidR="002404C7" w:rsidRPr="00BC5473">
        <w:rPr>
          <w:rFonts w:ascii="Times New Roman" w:hAnsi="Times New Roman" w:cs="Times New Roman"/>
          <w:sz w:val="24"/>
          <w:szCs w:val="24"/>
          <w:lang w:val="hr-HR"/>
        </w:rPr>
        <w:t>KORISNICI</w:t>
      </w:r>
      <w:bookmarkEnd w:id="7"/>
    </w:p>
    <w:p w14:paraId="3D84CBC0" w14:textId="77777777" w:rsidR="00BC5473" w:rsidRPr="00BC5473" w:rsidRDefault="00BC5473" w:rsidP="00BC547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4FBFD699" w14:textId="22E64A75" w:rsidR="002404C7" w:rsidRPr="007D6285" w:rsidRDefault="002404C7" w:rsidP="00BC5473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Prihvatljivi korisnici ove potpore </w:t>
      </w:r>
      <w:r w:rsidR="00482657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je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su </w:t>
      </w:r>
      <w:r w:rsidR="00482657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poljoprivrednici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</w:t>
      </w:r>
      <w:r w:rsidR="005E2E21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koj</w:t>
      </w:r>
      <w:r w:rsidR="00482657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i</w:t>
      </w:r>
      <w:r w:rsidR="005E2E21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obavljaju poljoprivrednu aktivnost na poljoprivrednom zemljištu 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u područjima </w:t>
      </w:r>
      <w:r w:rsidR="00482657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J</w:t>
      </w:r>
      <w:r w:rsidR="005E2E21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edinica lokalne samouprave </w:t>
      </w:r>
      <w:r w:rsidR="00482657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(dalje u tekstu: JLS) 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koj</w:t>
      </w:r>
      <w:r w:rsidR="005E2E21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e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su do 2023. godine bil</w:t>
      </w:r>
      <w:r w:rsidR="005E2E21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e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u statusu područja s prirodnim ili ostalim posebnim ograničenjima u skladu s Pravilnikom o određivanju područja s prirodnim ili ostalim posebnim ograničenjima („Narodne novine“</w:t>
      </w:r>
      <w:r w:rsidR="00775AAD"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br</w:t>
      </w:r>
      <w:r w:rsidR="00775AAD">
        <w:rPr>
          <w:rFonts w:ascii="Times New Roman" w:eastAsia="Times New Roman" w:hAnsi="Times New Roman" w:cs="Times New Roman"/>
          <w:sz w:val="24"/>
          <w:szCs w:val="24"/>
          <w:lang w:val="hr-HR"/>
        </w:rPr>
        <w:t>oj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38/19), a taj su status izgubile od 2023. godine u skladu s Pravilnikom o određivanju područja s prirodnim i ostalim ograničenjima („Narodne novine“</w:t>
      </w:r>
      <w:r w:rsidR="00775AAD">
        <w:rPr>
          <w:rFonts w:ascii="Times New Roman" w:eastAsia="Times New Roman" w:hAnsi="Times New Roman" w:cs="Times New Roman"/>
          <w:sz w:val="24"/>
          <w:szCs w:val="24"/>
          <w:lang w:val="hr-HR"/>
        </w:rPr>
        <w:t>,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br</w:t>
      </w:r>
      <w:r w:rsidR="00651300">
        <w:rPr>
          <w:rFonts w:ascii="Times New Roman" w:eastAsia="Times New Roman" w:hAnsi="Times New Roman" w:cs="Times New Roman"/>
          <w:sz w:val="24"/>
          <w:szCs w:val="24"/>
          <w:lang w:val="hr-HR"/>
        </w:rPr>
        <w:t>.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27/23</w:t>
      </w:r>
      <w:r w:rsidR="00651300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 50/24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) </w:t>
      </w:r>
      <w:r w:rsidR="004240D7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te 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koj</w:t>
      </w:r>
      <w:r w:rsidR="00482657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i</w:t>
      </w:r>
      <w:r w:rsidR="00916C63"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su</w:t>
      </w:r>
      <w:r w:rsidRPr="007D6285">
        <w:rPr>
          <w:rFonts w:ascii="Times New Roman" w:eastAsia="Times New Roman" w:hAnsi="Times New Roman" w:cs="Times New Roman"/>
          <w:sz w:val="24"/>
          <w:szCs w:val="24"/>
          <w:lang w:val="hr-HR"/>
        </w:rPr>
        <w:t>:</w:t>
      </w:r>
    </w:p>
    <w:p w14:paraId="0D988EF1" w14:textId="77777777" w:rsidR="008431AB" w:rsidRPr="007D6285" w:rsidRDefault="008431AB" w:rsidP="008431AB">
      <w:pPr>
        <w:numPr>
          <w:ilvl w:val="0"/>
          <w:numId w:val="10"/>
        </w:numPr>
        <w:spacing w:line="276" w:lineRule="auto"/>
        <w:contextualSpacing/>
        <w:jc w:val="both"/>
        <w:rPr>
          <w:rFonts w:ascii="Times New Roman" w:hAnsi="Times New Roman" w:cs="Times New Roman"/>
          <w:kern w:val="2"/>
          <w:lang w:val="hr-HR"/>
          <w14:ligatures w14:val="standardContextual"/>
        </w:rPr>
      </w:pPr>
      <w:r w:rsidRPr="007D6285"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  <w:t>fizičke ili pravne osobe upisane u Upisnik poljoprivrednika ili Upisnik obiteljskih poljoprivrednih gospodarstava čije su poljoprivredne površine upisane u ARKOD sustav</w:t>
      </w:r>
      <w:r w:rsidRPr="007D6285">
        <w:rPr>
          <w:rFonts w:ascii="Times New Roman" w:hAnsi="Times New Roman" w:cs="Times New Roman"/>
          <w:kern w:val="2"/>
          <w:lang w:val="hr-HR"/>
          <w14:ligatures w14:val="standardContextual"/>
        </w:rPr>
        <w:t xml:space="preserve"> </w:t>
      </w:r>
    </w:p>
    <w:p w14:paraId="30B0617C" w14:textId="77777777" w:rsidR="00E3338B" w:rsidRPr="007D6285" w:rsidRDefault="00E3338B" w:rsidP="00E3338B">
      <w:pPr>
        <w:spacing w:line="276" w:lineRule="auto"/>
        <w:ind w:left="420"/>
        <w:contextualSpacing/>
        <w:jc w:val="both"/>
        <w:rPr>
          <w:rFonts w:ascii="Times New Roman" w:hAnsi="Times New Roman" w:cs="Times New Roman"/>
          <w:kern w:val="2"/>
          <w:lang w:val="hr-HR"/>
          <w14:ligatures w14:val="standardContextual"/>
        </w:rPr>
      </w:pPr>
    </w:p>
    <w:p w14:paraId="799892C8" w14:textId="77777777" w:rsidR="008431AB" w:rsidRPr="007D6285" w:rsidRDefault="008431AB" w:rsidP="008431AB">
      <w:pPr>
        <w:numPr>
          <w:ilvl w:val="0"/>
          <w:numId w:val="10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</w:pPr>
      <w:r w:rsidRPr="007D6285"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  <w:t>u 2022. godini ostvarili potporu u okviru mjere 13 Plaćanja područjima s prirodnim ograničenjima ili ostalim posebnim ograničenjima za podmjere 13.2. Plaćanja u područjima sa značajnim prirodnim ograničenjima (ZPO) i za 13.3. Plaćanja u područjima s posebnim ograničenjima (PPO), za poljoprivredne površine koje se nalaze na području JLS koje su od 2023. godine izgubile status područja s ograničenjima</w:t>
      </w:r>
    </w:p>
    <w:p w14:paraId="6D440075" w14:textId="77777777" w:rsidR="00E3338B" w:rsidRPr="007D6285" w:rsidRDefault="00E3338B" w:rsidP="00E3338B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</w:pPr>
    </w:p>
    <w:p w14:paraId="64D287CE" w14:textId="2E32C42D" w:rsidR="00FB3926" w:rsidRDefault="008431AB" w:rsidP="00FB3926">
      <w:pPr>
        <w:numPr>
          <w:ilvl w:val="0"/>
          <w:numId w:val="10"/>
        </w:num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</w:pPr>
      <w:r w:rsidRPr="007D6285"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  <w:t>u 202</w:t>
      </w:r>
      <w:r w:rsidR="004F494A"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  <w:t>4</w:t>
      </w:r>
      <w:r w:rsidRPr="007D6285"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  <w:t>. godini podnijeli Jedinstveni zahtjev za poljoprivredne površine koje se nalaze na području JLS, a koje su od 2023. godine izgubile status područja s ograničenjima</w:t>
      </w:r>
      <w:r w:rsidR="004240D7" w:rsidRPr="007D6285"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  <w:t>,</w:t>
      </w:r>
      <w:r w:rsidRPr="007D6285"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  <w:t xml:space="preserve"> i imaju status aktivnog poljoprivrednika</w:t>
      </w:r>
      <w:r w:rsidR="00E3338B" w:rsidRPr="007D6285"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  <w:t>.</w:t>
      </w:r>
    </w:p>
    <w:p w14:paraId="5366F953" w14:textId="77777777" w:rsidR="00181F29" w:rsidRPr="00FB3926" w:rsidRDefault="00181F29" w:rsidP="00181F29">
      <w:pPr>
        <w:spacing w:line="276" w:lineRule="auto"/>
        <w:contextualSpacing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</w:pPr>
    </w:p>
    <w:p w14:paraId="4AD06D2B" w14:textId="7C9EF546" w:rsidR="003D3A90" w:rsidRDefault="00BC5473" w:rsidP="00BC547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bookmarkStart w:id="8" w:name="_Toc150333183"/>
      <w:r w:rsidRPr="00BC5473">
        <w:rPr>
          <w:rFonts w:ascii="Times New Roman" w:hAnsi="Times New Roman" w:cs="Times New Roman"/>
          <w:sz w:val="24"/>
          <w:szCs w:val="24"/>
          <w:lang w:val="hr-HR"/>
        </w:rPr>
        <w:t xml:space="preserve">6. </w:t>
      </w:r>
      <w:r w:rsidR="00923F77" w:rsidRPr="00BC5473">
        <w:rPr>
          <w:rFonts w:ascii="Times New Roman" w:hAnsi="Times New Roman" w:cs="Times New Roman"/>
          <w:sz w:val="24"/>
          <w:szCs w:val="24"/>
          <w:lang w:val="hr-HR"/>
        </w:rPr>
        <w:t>NAČIN DODJELE</w:t>
      </w:r>
      <w:r w:rsidR="00F01BA5" w:rsidRPr="00BC547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E01A24" w:rsidRPr="00BC5473">
        <w:rPr>
          <w:rFonts w:ascii="Times New Roman" w:hAnsi="Times New Roman" w:cs="Times New Roman"/>
          <w:sz w:val="24"/>
          <w:szCs w:val="24"/>
          <w:lang w:val="hr-HR"/>
        </w:rPr>
        <w:t>POTPOR</w:t>
      </w:r>
      <w:r w:rsidR="00927DFF" w:rsidRPr="00BC5473">
        <w:rPr>
          <w:rFonts w:ascii="Times New Roman" w:hAnsi="Times New Roman" w:cs="Times New Roman"/>
          <w:sz w:val="24"/>
          <w:szCs w:val="24"/>
          <w:lang w:val="hr-HR"/>
        </w:rPr>
        <w:t>E</w:t>
      </w:r>
      <w:bookmarkEnd w:id="8"/>
    </w:p>
    <w:p w14:paraId="5DFB7120" w14:textId="77777777" w:rsidR="00BC5473" w:rsidRPr="00BC5473" w:rsidRDefault="00BC5473" w:rsidP="00BC547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38F8F6BE" w14:textId="517B36D9" w:rsidR="00B65654" w:rsidRPr="007503B2" w:rsidRDefault="00B65654" w:rsidP="00E268C6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/>
        </w:rPr>
      </w:pPr>
      <w:r w:rsidRPr="007503B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Potpora se dodjeljuje po prihvatljivom hektaru </w:t>
      </w:r>
      <w:r w:rsidR="004240D7" w:rsidRPr="007503B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poljoprivredne </w:t>
      </w:r>
      <w:r w:rsidRPr="007503B2">
        <w:rPr>
          <w:rFonts w:ascii="Times New Roman" w:eastAsia="Times New Roman" w:hAnsi="Times New Roman" w:cs="Times New Roman"/>
          <w:sz w:val="24"/>
          <w:szCs w:val="24"/>
          <w:lang w:val="hr-HR"/>
        </w:rPr>
        <w:t>površine koja se nalazi na području JLS koje su od 2023. godine izgubile status područja s ograničenjima</w:t>
      </w:r>
      <w:r w:rsidR="004240D7" w:rsidRPr="007503B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, </w:t>
      </w:r>
      <w:r w:rsidR="007D6285" w:rsidRPr="007503B2">
        <w:rPr>
          <w:rFonts w:ascii="Times New Roman" w:eastAsia="Times New Roman" w:hAnsi="Times New Roman" w:cs="Times New Roman"/>
          <w:sz w:val="24"/>
          <w:szCs w:val="24"/>
          <w:lang w:val="hr-HR"/>
        </w:rPr>
        <w:t>za koju je korisnik podnio Jedinstveni zahtjev u 202</w:t>
      </w:r>
      <w:r w:rsidR="004F494A">
        <w:rPr>
          <w:rFonts w:ascii="Times New Roman" w:eastAsia="Times New Roman" w:hAnsi="Times New Roman" w:cs="Times New Roman"/>
          <w:sz w:val="24"/>
          <w:szCs w:val="24"/>
          <w:lang w:val="hr-HR"/>
        </w:rPr>
        <w:t>4</w:t>
      </w:r>
      <w:r w:rsidR="007D6285" w:rsidRPr="007503B2">
        <w:rPr>
          <w:rFonts w:ascii="Times New Roman" w:eastAsia="Times New Roman" w:hAnsi="Times New Roman" w:cs="Times New Roman"/>
          <w:sz w:val="24"/>
          <w:szCs w:val="24"/>
          <w:lang w:val="hr-HR"/>
        </w:rPr>
        <w:t>. godini na koju se s obzirom na veličinu prihvatljive površine primjenjuju sljedeće stope smanjenja (degresivna stopa)</w:t>
      </w:r>
      <w:r w:rsidR="007503B2">
        <w:rPr>
          <w:rFonts w:ascii="Times New Roman" w:eastAsia="Times New Roman" w:hAnsi="Times New Roman" w:cs="Times New Roman"/>
          <w:sz w:val="24"/>
          <w:szCs w:val="24"/>
          <w:lang w:val="hr-HR"/>
        </w:rPr>
        <w:t xml:space="preserve"> i jedinični iznosi potpore</w:t>
      </w:r>
      <w:r w:rsidRPr="007503B2">
        <w:rPr>
          <w:rFonts w:ascii="Times New Roman" w:eastAsia="Times New Roman" w:hAnsi="Times New Roman" w:cs="Times New Roman"/>
          <w:sz w:val="24"/>
          <w:szCs w:val="24"/>
          <w:lang w:val="hr-HR"/>
        </w:rPr>
        <w:t>:</w:t>
      </w:r>
    </w:p>
    <w:p w14:paraId="421EB4FC" w14:textId="77777777" w:rsidR="00B65654" w:rsidRPr="007D6285" w:rsidRDefault="00B65654" w:rsidP="00B6565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2"/>
          <w:sz w:val="24"/>
          <w:szCs w:val="24"/>
          <w:lang w:val="hr-HR"/>
          <w14:ligatures w14:val="standardContextual"/>
        </w:rPr>
      </w:pPr>
    </w:p>
    <w:p w14:paraId="2F11F8D8" w14:textId="77777777" w:rsidR="00B65654" w:rsidRPr="007D6285" w:rsidRDefault="00B65654" w:rsidP="00B65654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1237F4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val="hr-HR" w:eastAsia="hr-HR"/>
        </w:rPr>
        <w:t>ZPO</w:t>
      </w:r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 – </w:t>
      </w:r>
      <w:r w:rsidR="007D6285"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ab/>
      </w:r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bez degresivnosti do 20 ha (132 EUR/ha)</w:t>
      </w:r>
    </w:p>
    <w:p w14:paraId="5F845361" w14:textId="77777777" w:rsidR="00B65654" w:rsidRPr="007D6285" w:rsidRDefault="00B65654" w:rsidP="007D6285">
      <w:pPr>
        <w:shd w:val="clear" w:color="auto" w:fill="FFFFFF"/>
        <w:spacing w:after="48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20 – 50 ha degresivnost 50 % (66 EUR/ha)</w:t>
      </w:r>
    </w:p>
    <w:p w14:paraId="727F9311" w14:textId="77777777" w:rsidR="00B65654" w:rsidRPr="007D6285" w:rsidRDefault="00B65654" w:rsidP="007D6285">
      <w:pPr>
        <w:shd w:val="clear" w:color="auto" w:fill="FFFFFF"/>
        <w:spacing w:after="48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50 – 100 ha degresivnost 85 % (19,8 EUR/ha)</w:t>
      </w:r>
    </w:p>
    <w:p w14:paraId="2339E36C" w14:textId="77777777" w:rsidR="00B65654" w:rsidRPr="007D6285" w:rsidRDefault="00B65654" w:rsidP="007D6285">
      <w:pPr>
        <w:shd w:val="clear" w:color="auto" w:fill="FFFFFF"/>
        <w:spacing w:after="48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preko 100 ha degresivnost 90 % (13,2 EUR/ha)</w:t>
      </w:r>
    </w:p>
    <w:p w14:paraId="7ED65D9A" w14:textId="77777777" w:rsidR="00B65654" w:rsidRPr="007D6285" w:rsidRDefault="00B65654" w:rsidP="00B65654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</w:p>
    <w:p w14:paraId="00D1E611" w14:textId="77777777" w:rsidR="00B65654" w:rsidRPr="007D6285" w:rsidRDefault="00B65654" w:rsidP="00B65654">
      <w:pPr>
        <w:shd w:val="clear" w:color="auto" w:fill="FFFFFF"/>
        <w:spacing w:after="48" w:line="240" w:lineRule="auto"/>
        <w:ind w:firstLine="4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1237F4">
        <w:rPr>
          <w:rFonts w:ascii="Times New Roman" w:eastAsia="Times New Roman" w:hAnsi="Times New Roman" w:cs="Times New Roman"/>
          <w:bCs/>
          <w:color w:val="231F20"/>
          <w:sz w:val="24"/>
          <w:szCs w:val="24"/>
          <w:lang w:val="hr-HR" w:eastAsia="hr-HR"/>
        </w:rPr>
        <w:t xml:space="preserve">PPO </w:t>
      </w:r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 xml:space="preserve">– </w:t>
      </w:r>
      <w:r w:rsidR="007D6285"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ab/>
      </w:r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bez degresivnosti do 50 ha (79 EUR/ha)</w:t>
      </w:r>
    </w:p>
    <w:p w14:paraId="0F73DD3D" w14:textId="77777777" w:rsidR="00B65654" w:rsidRPr="007D6285" w:rsidRDefault="00B65654" w:rsidP="007D6285">
      <w:pPr>
        <w:shd w:val="clear" w:color="auto" w:fill="FFFFFF"/>
        <w:spacing w:after="48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50 – 100 ha degresivnost 50 % (39,5 EUR/ha)</w:t>
      </w:r>
    </w:p>
    <w:p w14:paraId="6AFB3670" w14:textId="0653B43E" w:rsidR="00B65654" w:rsidRPr="007D6285" w:rsidRDefault="00B65654" w:rsidP="007D6285">
      <w:pPr>
        <w:shd w:val="clear" w:color="auto" w:fill="FFFFFF"/>
        <w:spacing w:after="48" w:line="240" w:lineRule="auto"/>
        <w:ind w:left="708" w:firstLine="708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</w:pPr>
      <w:r w:rsidRPr="007D6285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preko 100 ha degresivnost 90 % (7,9 EUR/ha)</w:t>
      </w:r>
      <w:r w:rsidR="00D90DB0">
        <w:rPr>
          <w:rFonts w:ascii="Times New Roman" w:eastAsia="Times New Roman" w:hAnsi="Times New Roman" w:cs="Times New Roman"/>
          <w:color w:val="231F20"/>
          <w:sz w:val="24"/>
          <w:szCs w:val="24"/>
          <w:lang w:val="hr-HR" w:eastAsia="hr-HR"/>
        </w:rPr>
        <w:t>.</w:t>
      </w:r>
    </w:p>
    <w:p w14:paraId="426464C1" w14:textId="77777777" w:rsidR="00B65654" w:rsidRPr="007D6285" w:rsidRDefault="00B65654" w:rsidP="00B6565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kern w:val="2"/>
          <w:sz w:val="24"/>
          <w:szCs w:val="24"/>
          <w:lang w:val="hr-HR"/>
          <w14:ligatures w14:val="standardContextual"/>
        </w:rPr>
      </w:pPr>
    </w:p>
    <w:p w14:paraId="207A1E4D" w14:textId="77777777" w:rsidR="007D6285" w:rsidRPr="007D6285" w:rsidRDefault="007D6285" w:rsidP="0063221C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hr-HR" w:eastAsia="hr-HR"/>
          <w14:ligatures w14:val="standardContextual"/>
        </w:rPr>
      </w:pPr>
      <w:r w:rsidRPr="007D628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hr-HR" w:eastAsia="hr-HR"/>
          <w14:ligatures w14:val="standardContextual"/>
        </w:rPr>
        <w:t>Temeljem osigurane godišnje alokacije sredstava u Državnom proračunu za provedbu ovoga Programa konačni iznos potpore</w:t>
      </w:r>
      <w:r w:rsidR="0063221C" w:rsidRPr="007D628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hr-HR" w:eastAsia="hr-HR"/>
          <w14:ligatures w14:val="standardContextual"/>
        </w:rPr>
        <w:t xml:space="preserve"> za svakog korisnika </w:t>
      </w:r>
      <w:r w:rsidRPr="007D628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hr-HR" w:eastAsia="hr-HR"/>
          <w14:ligatures w14:val="standardContextual"/>
        </w:rPr>
        <w:t>linearno će se umanjiti.</w:t>
      </w:r>
    </w:p>
    <w:p w14:paraId="07E92FD1" w14:textId="77777777" w:rsidR="0063221C" w:rsidRPr="007D6285" w:rsidRDefault="007D6285" w:rsidP="0063221C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hr-HR" w:eastAsia="hr-HR"/>
          <w14:ligatures w14:val="standardContextual"/>
        </w:rPr>
      </w:pPr>
      <w:r w:rsidRPr="007D628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hr-HR" w:eastAsia="hr-HR"/>
          <w14:ligatures w14:val="standardContextual"/>
        </w:rPr>
        <w:t xml:space="preserve"> </w:t>
      </w:r>
    </w:p>
    <w:p w14:paraId="17DC0F1D" w14:textId="77777777" w:rsidR="0063221C" w:rsidRPr="007D6285" w:rsidRDefault="0063221C" w:rsidP="00E3338B">
      <w:pPr>
        <w:spacing w:after="0" w:line="276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kern w:val="2"/>
          <w:sz w:val="24"/>
          <w:szCs w:val="24"/>
          <w:lang w:val="hr-HR"/>
          <w14:ligatures w14:val="standardContextual"/>
        </w:rPr>
      </w:pPr>
      <w:r w:rsidRPr="007D6285"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val="hr-HR" w:eastAsia="hr-HR"/>
          <w14:ligatures w14:val="standardContextual"/>
        </w:rPr>
        <w:t>Visina odobrene potpore u godini podnošenja zahtjeva za potporu iz ovoga Programa ne može biti manja od 100 eura niti veća od 20.000 eura.</w:t>
      </w:r>
    </w:p>
    <w:p w14:paraId="703C8920" w14:textId="77777777" w:rsidR="00E01A24" w:rsidRPr="007D6285" w:rsidRDefault="00E01A24" w:rsidP="007D2B4B">
      <w:pPr>
        <w:pStyle w:val="ListParagraph"/>
        <w:spacing w:after="0" w:line="276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</w:p>
    <w:p w14:paraId="1878548C" w14:textId="043B5328" w:rsidR="00F05AAA" w:rsidRDefault="00BC5473" w:rsidP="00BC5473">
      <w:pPr>
        <w:spacing w:after="0"/>
        <w:rPr>
          <w:rStyle w:val="000016"/>
        </w:rPr>
      </w:pPr>
      <w:bookmarkStart w:id="9" w:name="_Toc150333184"/>
      <w:r w:rsidRPr="00BC5473">
        <w:rPr>
          <w:rFonts w:ascii="Times New Roman" w:hAnsi="Times New Roman" w:cs="Times New Roman"/>
          <w:sz w:val="24"/>
          <w:szCs w:val="24"/>
          <w:lang w:val="hr-HR"/>
        </w:rPr>
        <w:t xml:space="preserve">7. </w:t>
      </w:r>
      <w:r w:rsidR="002404C7" w:rsidRPr="00BC5473">
        <w:rPr>
          <w:rFonts w:ascii="Times New Roman" w:hAnsi="Times New Roman" w:cs="Times New Roman"/>
          <w:sz w:val="24"/>
          <w:szCs w:val="24"/>
          <w:lang w:val="hr-HR"/>
        </w:rPr>
        <w:t>PROVEDBA PROGRAMA</w:t>
      </w:r>
      <w:bookmarkEnd w:id="9"/>
      <w:r w:rsidR="002404C7" w:rsidRPr="00BC5473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F05AAA" w:rsidRPr="007D6285">
        <w:rPr>
          <w:rStyle w:val="000016"/>
        </w:rPr>
        <w:t> </w:t>
      </w:r>
    </w:p>
    <w:p w14:paraId="3402E4CF" w14:textId="77777777" w:rsidR="00BC5473" w:rsidRPr="00BC5473" w:rsidRDefault="00BC5473" w:rsidP="00BC547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p w14:paraId="2FCA31DA" w14:textId="38C3367A" w:rsidR="00D32C76" w:rsidRPr="007D6285" w:rsidRDefault="00FB2A14" w:rsidP="00E268C6">
      <w:pPr>
        <w:pStyle w:val="normal-000013"/>
        <w:spacing w:line="276" w:lineRule="auto"/>
      </w:pPr>
      <w:r w:rsidRPr="007D6285">
        <w:t xml:space="preserve">Ministarstvo </w:t>
      </w:r>
      <w:r w:rsidR="00342A9C">
        <w:t>je</w:t>
      </w:r>
      <w:r w:rsidRPr="007D6285">
        <w:t xml:space="preserve"> odgovorno za izradu Program</w:t>
      </w:r>
      <w:r w:rsidR="00F11FDE">
        <w:t>a</w:t>
      </w:r>
      <w:r w:rsidRPr="007D6285">
        <w:t>.</w:t>
      </w:r>
      <w:r w:rsidR="004B1E45">
        <w:t xml:space="preserve"> </w:t>
      </w:r>
      <w:r w:rsidRPr="007D6285">
        <w:t>Provedba Programa propisat će se Pravilnikom</w:t>
      </w:r>
      <w:r w:rsidR="00A17920">
        <w:t xml:space="preserve"> o provedbi Programa</w:t>
      </w:r>
      <w:r w:rsidR="00B66481">
        <w:t xml:space="preserve"> (u daljnjem tekstu: Pravilnik)</w:t>
      </w:r>
      <w:r w:rsidRPr="007D6285">
        <w:t>, a provodit će ga Agencija za plaćanja u poljoprivredi ribarstvu i ruralnom razvoju. Pravilnikom će se propisati detaljni uvjeti prihvatljivosti te potrebni dokazi o ispunjavanju uvjeta prihvatljivosti, razdoblje i način podnošenja zahtjeva za potporu, administrativna kontrola, isplata i povrat sredstava.</w:t>
      </w:r>
    </w:p>
    <w:p w14:paraId="7AE7575A" w14:textId="77777777" w:rsidR="007D5BDD" w:rsidRPr="007D6285" w:rsidRDefault="007D5BDD" w:rsidP="007D5BDD">
      <w:pPr>
        <w:pStyle w:val="normal-000013"/>
      </w:pPr>
    </w:p>
    <w:p w14:paraId="6860FC0A" w14:textId="1DFE316D" w:rsidR="00CB30F3" w:rsidRDefault="00BC5473" w:rsidP="00BC547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8. </w:t>
      </w:r>
      <w:r w:rsidR="000E472D" w:rsidRPr="00BC5473">
        <w:rPr>
          <w:rFonts w:ascii="Times New Roman" w:hAnsi="Times New Roman" w:cs="Times New Roman"/>
          <w:sz w:val="24"/>
          <w:szCs w:val="24"/>
          <w:lang w:val="hr-HR"/>
        </w:rPr>
        <w:t xml:space="preserve">POPIS </w:t>
      </w:r>
      <w:r w:rsidR="00FC2575" w:rsidRPr="00BC5473">
        <w:rPr>
          <w:rFonts w:ascii="Times New Roman" w:hAnsi="Times New Roman" w:cs="Times New Roman"/>
          <w:sz w:val="24"/>
          <w:szCs w:val="24"/>
          <w:lang w:val="hr-HR"/>
        </w:rPr>
        <w:t>JLS PRIHVATLJIVIH ZA POTPORU</w:t>
      </w:r>
    </w:p>
    <w:p w14:paraId="492D25E0" w14:textId="77777777" w:rsidR="00BC5473" w:rsidRPr="00BC5473" w:rsidRDefault="00BC5473" w:rsidP="00BC5473">
      <w:pPr>
        <w:spacing w:after="0"/>
        <w:rPr>
          <w:rFonts w:ascii="Times New Roman" w:hAnsi="Times New Roman" w:cs="Times New Roman"/>
          <w:sz w:val="24"/>
          <w:szCs w:val="24"/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4252"/>
      </w:tblGrid>
      <w:tr w:rsidR="00C567D2" w:rsidRPr="007D6285" w14:paraId="288861E6" w14:textId="77777777" w:rsidTr="00C567D2">
        <w:trPr>
          <w:trHeight w:val="324"/>
        </w:trPr>
        <w:tc>
          <w:tcPr>
            <w:tcW w:w="8500" w:type="dxa"/>
            <w:gridSpan w:val="2"/>
            <w:noWrap/>
            <w:hideMark/>
          </w:tcPr>
          <w:p w14:paraId="6BB20C22" w14:textId="77777777" w:rsidR="00C567D2" w:rsidRPr="007D6285" w:rsidRDefault="00C567D2" w:rsidP="00C567D2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Popis JLS prihvatljivih za potporu</w:t>
            </w:r>
            <w:r w:rsidR="00482657" w:rsidRPr="007D6285">
              <w:rPr>
                <w:rFonts w:ascii="Times New Roman" w:hAnsi="Times New Roman" w:cs="Times New Roman"/>
                <w:b/>
                <w:bCs/>
                <w:lang w:val="hr-HR"/>
              </w:rPr>
              <w:t xml:space="preserve"> </w:t>
            </w:r>
          </w:p>
        </w:tc>
      </w:tr>
      <w:tr w:rsidR="00C567D2" w:rsidRPr="007D6285" w14:paraId="1C4343AB" w14:textId="77777777" w:rsidTr="004D1931">
        <w:trPr>
          <w:trHeight w:val="248"/>
        </w:trPr>
        <w:tc>
          <w:tcPr>
            <w:tcW w:w="4248" w:type="dxa"/>
            <w:hideMark/>
          </w:tcPr>
          <w:p w14:paraId="13207D9D" w14:textId="77777777" w:rsidR="00C567D2" w:rsidRPr="007D6285" w:rsidRDefault="00C567D2" w:rsidP="00C567D2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JLS</w:t>
            </w:r>
          </w:p>
        </w:tc>
        <w:tc>
          <w:tcPr>
            <w:tcW w:w="4252" w:type="dxa"/>
            <w:hideMark/>
          </w:tcPr>
          <w:p w14:paraId="607FA755" w14:textId="77777777" w:rsidR="00C567D2" w:rsidRPr="007D6285" w:rsidRDefault="00C567D2" w:rsidP="00C567D2">
            <w:pPr>
              <w:jc w:val="center"/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ŽUPANIJA</w:t>
            </w:r>
          </w:p>
        </w:tc>
      </w:tr>
      <w:tr w:rsidR="00C567D2" w:rsidRPr="007D6285" w14:paraId="0F3D6978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5B87BE27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BEREK</w:t>
            </w:r>
          </w:p>
        </w:tc>
        <w:tc>
          <w:tcPr>
            <w:tcW w:w="4252" w:type="dxa"/>
            <w:noWrap/>
            <w:hideMark/>
          </w:tcPr>
          <w:p w14:paraId="0196BF81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Bjelovarsko-bilogorska</w:t>
            </w:r>
          </w:p>
        </w:tc>
      </w:tr>
      <w:tr w:rsidR="00C567D2" w:rsidRPr="007D6285" w14:paraId="5A36B357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4203DD83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BERETINEC</w:t>
            </w:r>
          </w:p>
        </w:tc>
        <w:tc>
          <w:tcPr>
            <w:tcW w:w="4252" w:type="dxa"/>
            <w:noWrap/>
            <w:hideMark/>
          </w:tcPr>
          <w:p w14:paraId="2955C36B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14:paraId="5B006AEB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7F8AF7C7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BRESTOVAC</w:t>
            </w:r>
          </w:p>
        </w:tc>
        <w:tc>
          <w:tcPr>
            <w:tcW w:w="4252" w:type="dxa"/>
            <w:noWrap/>
            <w:hideMark/>
          </w:tcPr>
          <w:p w14:paraId="11509212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Požeško-slavonska</w:t>
            </w:r>
          </w:p>
        </w:tc>
      </w:tr>
      <w:tr w:rsidR="00C567D2" w:rsidRPr="007D6285" w14:paraId="17B93DE5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3A12A3EB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BREZNIČKI HUM</w:t>
            </w:r>
          </w:p>
        </w:tc>
        <w:tc>
          <w:tcPr>
            <w:tcW w:w="4252" w:type="dxa"/>
            <w:noWrap/>
            <w:hideMark/>
          </w:tcPr>
          <w:p w14:paraId="78275372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14:paraId="1A722E23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388828DF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BUDINŠČINA</w:t>
            </w:r>
          </w:p>
        </w:tc>
        <w:tc>
          <w:tcPr>
            <w:tcW w:w="4252" w:type="dxa"/>
            <w:noWrap/>
            <w:hideMark/>
          </w:tcPr>
          <w:p w14:paraId="5A94D312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Krapinsko-zagorska</w:t>
            </w:r>
          </w:p>
        </w:tc>
      </w:tr>
      <w:tr w:rsidR="00C567D2" w:rsidRPr="007D6285" w14:paraId="10A1164E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2960AAF7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ČAZMA</w:t>
            </w:r>
          </w:p>
        </w:tc>
        <w:tc>
          <w:tcPr>
            <w:tcW w:w="4252" w:type="dxa"/>
            <w:noWrap/>
            <w:hideMark/>
          </w:tcPr>
          <w:p w14:paraId="7C8B8CAF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Bjelovarsko-bilogorska</w:t>
            </w:r>
          </w:p>
        </w:tc>
      </w:tr>
      <w:tr w:rsidR="00C567D2" w:rsidRPr="007D6285" w14:paraId="3CFE25B0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0EE16436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DARUVAR</w:t>
            </w:r>
          </w:p>
        </w:tc>
        <w:tc>
          <w:tcPr>
            <w:tcW w:w="4252" w:type="dxa"/>
            <w:noWrap/>
            <w:hideMark/>
          </w:tcPr>
          <w:p w14:paraId="77CE3618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Bjelovarsko-bilogorska</w:t>
            </w:r>
          </w:p>
        </w:tc>
      </w:tr>
      <w:tr w:rsidR="00C567D2" w:rsidRPr="007D6285" w14:paraId="6E470976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7CF8AB39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DAVOR</w:t>
            </w:r>
          </w:p>
        </w:tc>
        <w:tc>
          <w:tcPr>
            <w:tcW w:w="4252" w:type="dxa"/>
            <w:noWrap/>
            <w:hideMark/>
          </w:tcPr>
          <w:p w14:paraId="6ACDA530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Brodsko-posavska</w:t>
            </w:r>
          </w:p>
        </w:tc>
      </w:tr>
      <w:tr w:rsidR="00C567D2" w:rsidRPr="007D6285" w14:paraId="67ED0E6F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3642EAC8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DONJA STUBICA</w:t>
            </w:r>
          </w:p>
        </w:tc>
        <w:tc>
          <w:tcPr>
            <w:tcW w:w="4252" w:type="dxa"/>
            <w:noWrap/>
            <w:hideMark/>
          </w:tcPr>
          <w:p w14:paraId="4035B853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Krapinsko-zagorska</w:t>
            </w:r>
          </w:p>
        </w:tc>
      </w:tr>
      <w:tr w:rsidR="00C567D2" w:rsidRPr="007D6285" w14:paraId="2FE990A4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0C4FA0B4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DONJI KUKURUZARI</w:t>
            </w:r>
          </w:p>
        </w:tc>
        <w:tc>
          <w:tcPr>
            <w:tcW w:w="4252" w:type="dxa"/>
            <w:noWrap/>
            <w:hideMark/>
          </w:tcPr>
          <w:p w14:paraId="65D4CDD7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Sisačko-moslavačka</w:t>
            </w:r>
          </w:p>
        </w:tc>
      </w:tr>
      <w:tr w:rsidR="00C567D2" w:rsidRPr="007D6285" w14:paraId="1267D1BD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2E5EADC2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DRENOVCI</w:t>
            </w:r>
          </w:p>
        </w:tc>
        <w:tc>
          <w:tcPr>
            <w:tcW w:w="4252" w:type="dxa"/>
            <w:noWrap/>
            <w:hideMark/>
          </w:tcPr>
          <w:p w14:paraId="013CBE94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Vukovarsko-srijemska</w:t>
            </w:r>
          </w:p>
        </w:tc>
      </w:tr>
      <w:tr w:rsidR="00C567D2" w:rsidRPr="007D6285" w14:paraId="2E2281C4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33E60C50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DVOR</w:t>
            </w:r>
          </w:p>
        </w:tc>
        <w:tc>
          <w:tcPr>
            <w:tcW w:w="4252" w:type="dxa"/>
            <w:noWrap/>
            <w:hideMark/>
          </w:tcPr>
          <w:p w14:paraId="1B733770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Sisačko-moslavačka</w:t>
            </w:r>
          </w:p>
        </w:tc>
      </w:tr>
      <w:tr w:rsidR="00C567D2" w:rsidRPr="007D6285" w14:paraId="6C3EB439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7CD915A0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ĐULOVAC</w:t>
            </w:r>
          </w:p>
        </w:tc>
        <w:tc>
          <w:tcPr>
            <w:tcW w:w="4252" w:type="dxa"/>
            <w:noWrap/>
            <w:hideMark/>
          </w:tcPr>
          <w:p w14:paraId="2F1FA661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Bjelovarsko-bilogorska</w:t>
            </w:r>
          </w:p>
        </w:tc>
      </w:tr>
      <w:tr w:rsidR="00C567D2" w:rsidRPr="007D6285" w14:paraId="5BBF7981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3C94D882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GAREŠNICA</w:t>
            </w:r>
          </w:p>
        </w:tc>
        <w:tc>
          <w:tcPr>
            <w:tcW w:w="4252" w:type="dxa"/>
            <w:noWrap/>
            <w:hideMark/>
          </w:tcPr>
          <w:p w14:paraId="3542B8FC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Bjelovarsko-bilogorska</w:t>
            </w:r>
          </w:p>
        </w:tc>
      </w:tr>
      <w:tr w:rsidR="00C567D2" w:rsidRPr="007D6285" w14:paraId="4E9E19AF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5BA54186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GORNJI KNEGINEC</w:t>
            </w:r>
          </w:p>
        </w:tc>
        <w:tc>
          <w:tcPr>
            <w:tcW w:w="4252" w:type="dxa"/>
            <w:noWrap/>
            <w:hideMark/>
          </w:tcPr>
          <w:p w14:paraId="6DCF8E97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14:paraId="7110A14C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224C3EE5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GRAD ZAGREB</w:t>
            </w:r>
          </w:p>
        </w:tc>
        <w:tc>
          <w:tcPr>
            <w:tcW w:w="4252" w:type="dxa"/>
            <w:noWrap/>
            <w:hideMark/>
          </w:tcPr>
          <w:p w14:paraId="62159561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Grad Zagreb</w:t>
            </w:r>
          </w:p>
        </w:tc>
      </w:tr>
      <w:tr w:rsidR="00C567D2" w:rsidRPr="007D6285" w14:paraId="456D9F12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2608D281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GRADINA</w:t>
            </w:r>
          </w:p>
        </w:tc>
        <w:tc>
          <w:tcPr>
            <w:tcW w:w="4252" w:type="dxa"/>
            <w:noWrap/>
            <w:hideMark/>
          </w:tcPr>
          <w:p w14:paraId="3B8055F0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Virovitičko-podravska</w:t>
            </w:r>
          </w:p>
        </w:tc>
      </w:tr>
      <w:tr w:rsidR="00C567D2" w:rsidRPr="007D6285" w14:paraId="31C0EA70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197C48F0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HRVATSKA KOSTAJNICA</w:t>
            </w:r>
          </w:p>
        </w:tc>
        <w:tc>
          <w:tcPr>
            <w:tcW w:w="4252" w:type="dxa"/>
            <w:noWrap/>
            <w:hideMark/>
          </w:tcPr>
          <w:p w14:paraId="5006D908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Sisačko-moslavačka</w:t>
            </w:r>
          </w:p>
        </w:tc>
      </w:tr>
      <w:tr w:rsidR="00C567D2" w:rsidRPr="007D6285" w14:paraId="025033DB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50EE9F0E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IVANEC</w:t>
            </w:r>
          </w:p>
        </w:tc>
        <w:tc>
          <w:tcPr>
            <w:tcW w:w="4252" w:type="dxa"/>
            <w:noWrap/>
            <w:hideMark/>
          </w:tcPr>
          <w:p w14:paraId="6D58CA27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14:paraId="00B66CD2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59E20B6F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JASENOVAC</w:t>
            </w:r>
          </w:p>
        </w:tc>
        <w:tc>
          <w:tcPr>
            <w:tcW w:w="4252" w:type="dxa"/>
            <w:noWrap/>
            <w:hideMark/>
          </w:tcPr>
          <w:p w14:paraId="4FDD87FA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Sisačko-moslavačka</w:t>
            </w:r>
          </w:p>
        </w:tc>
      </w:tr>
      <w:tr w:rsidR="00C567D2" w:rsidRPr="007D6285" w14:paraId="3CE7D7E0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71797673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KARLOVAC</w:t>
            </w:r>
          </w:p>
        </w:tc>
        <w:tc>
          <w:tcPr>
            <w:tcW w:w="4252" w:type="dxa"/>
            <w:noWrap/>
            <w:hideMark/>
          </w:tcPr>
          <w:p w14:paraId="5BC20287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Karlovačka</w:t>
            </w:r>
          </w:p>
        </w:tc>
      </w:tr>
      <w:tr w:rsidR="00C567D2" w:rsidRPr="007D6285" w14:paraId="48606E59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25517642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KLENOVNIK</w:t>
            </w:r>
          </w:p>
        </w:tc>
        <w:tc>
          <w:tcPr>
            <w:tcW w:w="4252" w:type="dxa"/>
            <w:noWrap/>
            <w:hideMark/>
          </w:tcPr>
          <w:p w14:paraId="41327933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14:paraId="3BB1EEDA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3676177C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KONJŠČINA</w:t>
            </w:r>
          </w:p>
        </w:tc>
        <w:tc>
          <w:tcPr>
            <w:tcW w:w="4252" w:type="dxa"/>
            <w:noWrap/>
            <w:hideMark/>
          </w:tcPr>
          <w:p w14:paraId="6B6FD100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Krapinsko-zagorska</w:t>
            </w:r>
          </w:p>
        </w:tc>
      </w:tr>
      <w:tr w:rsidR="00C567D2" w:rsidRPr="007D6285" w14:paraId="2AA8CBF8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3424F2CB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KOPRIVNIČKI BREGI</w:t>
            </w:r>
          </w:p>
        </w:tc>
        <w:tc>
          <w:tcPr>
            <w:tcW w:w="4252" w:type="dxa"/>
            <w:noWrap/>
            <w:hideMark/>
          </w:tcPr>
          <w:p w14:paraId="0883282C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Koprivničko-križevačka</w:t>
            </w:r>
          </w:p>
        </w:tc>
      </w:tr>
      <w:tr w:rsidR="00C567D2" w:rsidRPr="007D6285" w14:paraId="192038A2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28A5B479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KRIŻ</w:t>
            </w:r>
          </w:p>
        </w:tc>
        <w:tc>
          <w:tcPr>
            <w:tcW w:w="4252" w:type="dxa"/>
            <w:noWrap/>
            <w:hideMark/>
          </w:tcPr>
          <w:p w14:paraId="78095574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Zagrebačka</w:t>
            </w:r>
          </w:p>
        </w:tc>
      </w:tr>
      <w:tr w:rsidR="00C567D2" w:rsidRPr="007D6285" w14:paraId="52527F53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04294B23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KUTINA</w:t>
            </w:r>
          </w:p>
        </w:tc>
        <w:tc>
          <w:tcPr>
            <w:tcW w:w="4252" w:type="dxa"/>
            <w:noWrap/>
            <w:hideMark/>
          </w:tcPr>
          <w:p w14:paraId="3F343E9A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Sisačko-moslavačka</w:t>
            </w:r>
          </w:p>
        </w:tc>
      </w:tr>
      <w:tr w:rsidR="00C567D2" w:rsidRPr="007D6285" w14:paraId="32D1C5C1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41EB63C7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LASINJA</w:t>
            </w:r>
          </w:p>
        </w:tc>
        <w:tc>
          <w:tcPr>
            <w:tcW w:w="4252" w:type="dxa"/>
            <w:noWrap/>
            <w:hideMark/>
          </w:tcPr>
          <w:p w14:paraId="7E5F8DD9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Karlovačka</w:t>
            </w:r>
          </w:p>
        </w:tc>
      </w:tr>
      <w:tr w:rsidR="00C567D2" w:rsidRPr="007D6285" w14:paraId="6E691271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349C43C6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LUDBREG</w:t>
            </w:r>
          </w:p>
        </w:tc>
        <w:tc>
          <w:tcPr>
            <w:tcW w:w="4252" w:type="dxa"/>
            <w:noWrap/>
            <w:hideMark/>
          </w:tcPr>
          <w:p w14:paraId="69E0C16B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14:paraId="0988BCDA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4FF55A75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LUKAČ</w:t>
            </w:r>
          </w:p>
        </w:tc>
        <w:tc>
          <w:tcPr>
            <w:tcW w:w="4252" w:type="dxa"/>
            <w:noWrap/>
            <w:hideMark/>
          </w:tcPr>
          <w:p w14:paraId="129C1971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Virovitičko-podravska</w:t>
            </w:r>
          </w:p>
        </w:tc>
      </w:tr>
      <w:tr w:rsidR="00C567D2" w:rsidRPr="007D6285" w14:paraId="57A987A2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5DC19E88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LJUBEŠĆICA</w:t>
            </w:r>
          </w:p>
        </w:tc>
        <w:tc>
          <w:tcPr>
            <w:tcW w:w="4252" w:type="dxa"/>
            <w:noWrap/>
            <w:hideMark/>
          </w:tcPr>
          <w:p w14:paraId="67EBAF1B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14:paraId="3F2EEF65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1DC5301D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MALI BUKOVEC</w:t>
            </w:r>
          </w:p>
        </w:tc>
        <w:tc>
          <w:tcPr>
            <w:tcW w:w="4252" w:type="dxa"/>
            <w:noWrap/>
            <w:hideMark/>
          </w:tcPr>
          <w:p w14:paraId="30D38F58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14:paraId="0BDACF5A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06A2DA06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METKOVIĆ</w:t>
            </w:r>
          </w:p>
        </w:tc>
        <w:tc>
          <w:tcPr>
            <w:tcW w:w="4252" w:type="dxa"/>
            <w:noWrap/>
            <w:hideMark/>
          </w:tcPr>
          <w:p w14:paraId="3092D3F9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Dubrovačko-neretvanska</w:t>
            </w:r>
          </w:p>
        </w:tc>
      </w:tr>
      <w:tr w:rsidR="00C567D2" w:rsidRPr="007D6285" w14:paraId="40DA8CD0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645165A4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NOVA KAPELA</w:t>
            </w:r>
          </w:p>
        </w:tc>
        <w:tc>
          <w:tcPr>
            <w:tcW w:w="4252" w:type="dxa"/>
            <w:noWrap/>
            <w:hideMark/>
          </w:tcPr>
          <w:p w14:paraId="21B53C64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Brodsko-posavska</w:t>
            </w:r>
          </w:p>
        </w:tc>
      </w:tr>
      <w:tr w:rsidR="00C567D2" w:rsidRPr="007D6285" w14:paraId="6A9FB4A6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1B58E227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NOVI MAROF</w:t>
            </w:r>
          </w:p>
        </w:tc>
        <w:tc>
          <w:tcPr>
            <w:tcW w:w="4252" w:type="dxa"/>
            <w:noWrap/>
            <w:hideMark/>
          </w:tcPr>
          <w:p w14:paraId="3BE8BCCC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14:paraId="232CE26D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0BE23CA5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OKUČANI</w:t>
            </w:r>
          </w:p>
        </w:tc>
        <w:tc>
          <w:tcPr>
            <w:tcW w:w="4252" w:type="dxa"/>
            <w:noWrap/>
            <w:hideMark/>
          </w:tcPr>
          <w:p w14:paraId="013D2E7B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Brodsko-posavska</w:t>
            </w:r>
          </w:p>
        </w:tc>
      </w:tr>
      <w:tr w:rsidR="00C567D2" w:rsidRPr="007D6285" w14:paraId="6A48A453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0BF73CDA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ORIOVAC</w:t>
            </w:r>
          </w:p>
        </w:tc>
        <w:tc>
          <w:tcPr>
            <w:tcW w:w="4252" w:type="dxa"/>
            <w:noWrap/>
            <w:hideMark/>
          </w:tcPr>
          <w:p w14:paraId="26E64097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Brodsko-posavska</w:t>
            </w:r>
          </w:p>
        </w:tc>
      </w:tr>
      <w:tr w:rsidR="00C567D2" w:rsidRPr="007D6285" w14:paraId="5BACFCC4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7FD506F0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OROSLAVJE</w:t>
            </w:r>
          </w:p>
        </w:tc>
        <w:tc>
          <w:tcPr>
            <w:tcW w:w="4252" w:type="dxa"/>
            <w:noWrap/>
            <w:hideMark/>
          </w:tcPr>
          <w:p w14:paraId="2A78143C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Krapinsko-zagorska</w:t>
            </w:r>
          </w:p>
        </w:tc>
      </w:tr>
      <w:tr w:rsidR="00C567D2" w:rsidRPr="007D6285" w14:paraId="7AAE0A3E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1669C32C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PAKRAC</w:t>
            </w:r>
          </w:p>
        </w:tc>
        <w:tc>
          <w:tcPr>
            <w:tcW w:w="4252" w:type="dxa"/>
            <w:noWrap/>
            <w:hideMark/>
          </w:tcPr>
          <w:p w14:paraId="72712BE6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Požeško-slavonska</w:t>
            </w:r>
          </w:p>
        </w:tc>
      </w:tr>
      <w:tr w:rsidR="00C567D2" w:rsidRPr="007D6285" w14:paraId="707BCB66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01CBD7C0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PETRIJEVCI</w:t>
            </w:r>
          </w:p>
        </w:tc>
        <w:tc>
          <w:tcPr>
            <w:tcW w:w="4252" w:type="dxa"/>
            <w:noWrap/>
            <w:hideMark/>
          </w:tcPr>
          <w:p w14:paraId="04209188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Osječko-baranjska</w:t>
            </w:r>
          </w:p>
        </w:tc>
      </w:tr>
      <w:tr w:rsidR="00C567D2" w:rsidRPr="007D6285" w14:paraId="70DF39C0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5836F357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PETRINJA</w:t>
            </w:r>
          </w:p>
        </w:tc>
        <w:tc>
          <w:tcPr>
            <w:tcW w:w="4252" w:type="dxa"/>
            <w:noWrap/>
            <w:hideMark/>
          </w:tcPr>
          <w:p w14:paraId="4F2245DE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Sisačko-moslavačka</w:t>
            </w:r>
          </w:p>
        </w:tc>
      </w:tr>
      <w:tr w:rsidR="00C567D2" w:rsidRPr="007D6285" w14:paraId="2B839CB1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3EB76E5D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PODGORAČ</w:t>
            </w:r>
          </w:p>
        </w:tc>
        <w:tc>
          <w:tcPr>
            <w:tcW w:w="4252" w:type="dxa"/>
            <w:noWrap/>
            <w:hideMark/>
          </w:tcPr>
          <w:p w14:paraId="1E11CA1E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Osječko-baranjska</w:t>
            </w:r>
          </w:p>
        </w:tc>
      </w:tr>
      <w:tr w:rsidR="00C567D2" w:rsidRPr="007D6285" w14:paraId="34E0E7FC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731F0A30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RASINJA</w:t>
            </w:r>
          </w:p>
        </w:tc>
        <w:tc>
          <w:tcPr>
            <w:tcW w:w="4252" w:type="dxa"/>
            <w:noWrap/>
            <w:hideMark/>
          </w:tcPr>
          <w:p w14:paraId="08D6D61E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Koprivničko-križevačka</w:t>
            </w:r>
          </w:p>
        </w:tc>
      </w:tr>
      <w:tr w:rsidR="00C567D2" w:rsidRPr="007D6285" w14:paraId="4819D6C4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33307308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REŠETARI</w:t>
            </w:r>
          </w:p>
        </w:tc>
        <w:tc>
          <w:tcPr>
            <w:tcW w:w="4252" w:type="dxa"/>
            <w:noWrap/>
            <w:hideMark/>
          </w:tcPr>
          <w:p w14:paraId="64B9D47E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Brodsko-posavska</w:t>
            </w:r>
          </w:p>
        </w:tc>
      </w:tr>
      <w:tr w:rsidR="00C567D2" w:rsidRPr="007D6285" w14:paraId="21E47053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2250F3BF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SIRAČ</w:t>
            </w:r>
          </w:p>
        </w:tc>
        <w:tc>
          <w:tcPr>
            <w:tcW w:w="4252" w:type="dxa"/>
            <w:noWrap/>
            <w:hideMark/>
          </w:tcPr>
          <w:p w14:paraId="16A3B85C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Bjelovarsko-bilogorska</w:t>
            </w:r>
          </w:p>
        </w:tc>
      </w:tr>
      <w:tr w:rsidR="00C567D2" w:rsidRPr="007D6285" w14:paraId="5AA33E4E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53B5DDE4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STARA GRADIŠKA</w:t>
            </w:r>
          </w:p>
        </w:tc>
        <w:tc>
          <w:tcPr>
            <w:tcW w:w="4252" w:type="dxa"/>
            <w:noWrap/>
            <w:hideMark/>
          </w:tcPr>
          <w:p w14:paraId="030E6772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Brodsko-posavska</w:t>
            </w:r>
          </w:p>
        </w:tc>
      </w:tr>
      <w:tr w:rsidR="00C567D2" w:rsidRPr="007D6285" w14:paraId="5EB56389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439A1187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STUBIČKE TOPLICE</w:t>
            </w:r>
          </w:p>
        </w:tc>
        <w:tc>
          <w:tcPr>
            <w:tcW w:w="4252" w:type="dxa"/>
            <w:noWrap/>
            <w:hideMark/>
          </w:tcPr>
          <w:p w14:paraId="089F34B3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Krapinsko-zagorska</w:t>
            </w:r>
          </w:p>
        </w:tc>
      </w:tr>
      <w:tr w:rsidR="00C567D2" w:rsidRPr="007D6285" w14:paraId="0C86F544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6FB8548F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SVETA MARIJA</w:t>
            </w:r>
          </w:p>
        </w:tc>
        <w:tc>
          <w:tcPr>
            <w:tcW w:w="4252" w:type="dxa"/>
            <w:noWrap/>
            <w:hideMark/>
          </w:tcPr>
          <w:p w14:paraId="0D90F155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Međimurska</w:t>
            </w:r>
          </w:p>
        </w:tc>
      </w:tr>
      <w:tr w:rsidR="00C567D2" w:rsidRPr="007D6285" w14:paraId="3C8E707B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307BEBB3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SVETI ILIJA</w:t>
            </w:r>
          </w:p>
        </w:tc>
        <w:tc>
          <w:tcPr>
            <w:tcW w:w="4252" w:type="dxa"/>
            <w:noWrap/>
            <w:hideMark/>
          </w:tcPr>
          <w:p w14:paraId="1D0DFC22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14:paraId="4A61A573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3F7DE724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ŠODOLOVCI</w:t>
            </w:r>
          </w:p>
        </w:tc>
        <w:tc>
          <w:tcPr>
            <w:tcW w:w="4252" w:type="dxa"/>
            <w:noWrap/>
            <w:hideMark/>
          </w:tcPr>
          <w:p w14:paraId="5C191C5B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Osječko-baranjska</w:t>
            </w:r>
          </w:p>
        </w:tc>
      </w:tr>
      <w:tr w:rsidR="00C567D2" w:rsidRPr="007D6285" w14:paraId="7BE4CEC3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1F15172E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ŠTITAR</w:t>
            </w:r>
          </w:p>
        </w:tc>
        <w:tc>
          <w:tcPr>
            <w:tcW w:w="4252" w:type="dxa"/>
            <w:noWrap/>
            <w:hideMark/>
          </w:tcPr>
          <w:p w14:paraId="0726F07E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Vukovarsko-srijemska</w:t>
            </w:r>
          </w:p>
        </w:tc>
      </w:tr>
      <w:tr w:rsidR="00C567D2" w:rsidRPr="007D6285" w14:paraId="325DBF79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13DD0980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TOPUSKO</w:t>
            </w:r>
          </w:p>
        </w:tc>
        <w:tc>
          <w:tcPr>
            <w:tcW w:w="4252" w:type="dxa"/>
            <w:noWrap/>
            <w:hideMark/>
          </w:tcPr>
          <w:p w14:paraId="21C23451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Sisačko-moslavačka</w:t>
            </w:r>
          </w:p>
        </w:tc>
      </w:tr>
      <w:tr w:rsidR="00C567D2" w:rsidRPr="007D6285" w14:paraId="359A767B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518759B3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TRNAVA</w:t>
            </w:r>
          </w:p>
        </w:tc>
        <w:tc>
          <w:tcPr>
            <w:tcW w:w="4252" w:type="dxa"/>
            <w:noWrap/>
            <w:hideMark/>
          </w:tcPr>
          <w:p w14:paraId="50891293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Osječko-baranjska</w:t>
            </w:r>
          </w:p>
        </w:tc>
      </w:tr>
      <w:tr w:rsidR="00C567D2" w:rsidRPr="007D6285" w14:paraId="40CAC23B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01C027CD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TRNOVEC BARTOLOVEČKI</w:t>
            </w:r>
          </w:p>
        </w:tc>
        <w:tc>
          <w:tcPr>
            <w:tcW w:w="4252" w:type="dxa"/>
            <w:noWrap/>
            <w:hideMark/>
          </w:tcPr>
          <w:p w14:paraId="43C39227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14:paraId="5AD974E7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3D8A16AB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VARAŽDINSKE TOPLICE</w:t>
            </w:r>
          </w:p>
        </w:tc>
        <w:tc>
          <w:tcPr>
            <w:tcW w:w="4252" w:type="dxa"/>
            <w:noWrap/>
            <w:hideMark/>
          </w:tcPr>
          <w:p w14:paraId="759471AA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14:paraId="14546153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63669C5B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VIROVITICA</w:t>
            </w:r>
          </w:p>
        </w:tc>
        <w:tc>
          <w:tcPr>
            <w:tcW w:w="4252" w:type="dxa"/>
            <w:noWrap/>
            <w:hideMark/>
          </w:tcPr>
          <w:p w14:paraId="7289321C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Virovitičko-podravska</w:t>
            </w:r>
          </w:p>
        </w:tc>
      </w:tr>
      <w:tr w:rsidR="00C567D2" w:rsidRPr="007D6285" w14:paraId="0F1120C0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04265817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VISOKO</w:t>
            </w:r>
          </w:p>
        </w:tc>
        <w:tc>
          <w:tcPr>
            <w:tcW w:w="4252" w:type="dxa"/>
            <w:noWrap/>
            <w:hideMark/>
          </w:tcPr>
          <w:p w14:paraId="4E0E20E7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Varaždinska</w:t>
            </w:r>
          </w:p>
        </w:tc>
      </w:tr>
      <w:tr w:rsidR="00C567D2" w:rsidRPr="007D6285" w14:paraId="34BDDAB9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1F222FA2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VOĆIN</w:t>
            </w:r>
          </w:p>
        </w:tc>
        <w:tc>
          <w:tcPr>
            <w:tcW w:w="4252" w:type="dxa"/>
            <w:noWrap/>
            <w:hideMark/>
          </w:tcPr>
          <w:p w14:paraId="7D8A1112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Virovitičko-podravska</w:t>
            </w:r>
          </w:p>
        </w:tc>
      </w:tr>
      <w:tr w:rsidR="00C567D2" w:rsidRPr="007D6285" w14:paraId="29500CE1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727CB65B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VRBANJA</w:t>
            </w:r>
          </w:p>
        </w:tc>
        <w:tc>
          <w:tcPr>
            <w:tcW w:w="4252" w:type="dxa"/>
            <w:noWrap/>
            <w:hideMark/>
          </w:tcPr>
          <w:p w14:paraId="356CC861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Vukovarsko-srijemska</w:t>
            </w:r>
          </w:p>
        </w:tc>
      </w:tr>
      <w:tr w:rsidR="00C567D2" w:rsidRPr="007D6285" w14:paraId="0E0897EF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7F0ACCD5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VRBJE</w:t>
            </w:r>
          </w:p>
        </w:tc>
        <w:tc>
          <w:tcPr>
            <w:tcW w:w="4252" w:type="dxa"/>
            <w:noWrap/>
            <w:hideMark/>
          </w:tcPr>
          <w:p w14:paraId="5C60F0F4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Brodsko-posavska</w:t>
            </w:r>
          </w:p>
        </w:tc>
      </w:tr>
      <w:tr w:rsidR="00C567D2" w:rsidRPr="007D6285" w14:paraId="7C46B12E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7AB976C0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ZAPREŠIĆ</w:t>
            </w:r>
          </w:p>
        </w:tc>
        <w:tc>
          <w:tcPr>
            <w:tcW w:w="4252" w:type="dxa"/>
            <w:noWrap/>
            <w:hideMark/>
          </w:tcPr>
          <w:p w14:paraId="380D962B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Zagrebačka</w:t>
            </w:r>
          </w:p>
        </w:tc>
      </w:tr>
      <w:tr w:rsidR="00C567D2" w:rsidRPr="007D6285" w14:paraId="78A598F2" w14:textId="77777777" w:rsidTr="00C567D2">
        <w:trPr>
          <w:trHeight w:val="288"/>
        </w:trPr>
        <w:tc>
          <w:tcPr>
            <w:tcW w:w="4248" w:type="dxa"/>
            <w:noWrap/>
            <w:hideMark/>
          </w:tcPr>
          <w:p w14:paraId="3F082F71" w14:textId="77777777" w:rsidR="00C567D2" w:rsidRPr="007D6285" w:rsidRDefault="00C567D2" w:rsidP="00C567D2">
            <w:pPr>
              <w:rPr>
                <w:rFonts w:ascii="Times New Roman" w:hAnsi="Times New Roman" w:cs="Times New Roman"/>
                <w:b/>
                <w:bCs/>
                <w:lang w:val="hr-HR"/>
              </w:rPr>
            </w:pPr>
            <w:r w:rsidRPr="007D6285">
              <w:rPr>
                <w:rFonts w:ascii="Times New Roman" w:hAnsi="Times New Roman" w:cs="Times New Roman"/>
                <w:b/>
                <w:bCs/>
                <w:lang w:val="hr-HR"/>
              </w:rPr>
              <w:t>ZLATAR</w:t>
            </w:r>
          </w:p>
        </w:tc>
        <w:tc>
          <w:tcPr>
            <w:tcW w:w="4252" w:type="dxa"/>
            <w:noWrap/>
            <w:hideMark/>
          </w:tcPr>
          <w:p w14:paraId="3810D419" w14:textId="77777777" w:rsidR="00C567D2" w:rsidRPr="007D6285" w:rsidRDefault="00C567D2" w:rsidP="00C567D2">
            <w:pPr>
              <w:rPr>
                <w:rFonts w:ascii="Times New Roman" w:hAnsi="Times New Roman" w:cs="Times New Roman"/>
                <w:lang w:val="hr-HR"/>
              </w:rPr>
            </w:pPr>
            <w:r w:rsidRPr="007D6285">
              <w:rPr>
                <w:rFonts w:ascii="Times New Roman" w:hAnsi="Times New Roman" w:cs="Times New Roman"/>
                <w:lang w:val="hr-HR"/>
              </w:rPr>
              <w:t>Krapinsko-zagorska</w:t>
            </w:r>
          </w:p>
        </w:tc>
      </w:tr>
    </w:tbl>
    <w:p w14:paraId="03E98244" w14:textId="77777777" w:rsidR="00FB2A14" w:rsidRPr="007D6285" w:rsidRDefault="00FB2A14" w:rsidP="00CB30F3">
      <w:pPr>
        <w:pStyle w:val="normal-000013"/>
      </w:pPr>
    </w:p>
    <w:sectPr w:rsidR="00FB2A14" w:rsidRPr="007D6285" w:rsidSect="0082125D">
      <w:footerReference w:type="default" r:id="rId12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FE1F3D" w14:textId="77777777" w:rsidR="00067B60" w:rsidRDefault="00067B60">
      <w:pPr>
        <w:spacing w:after="0" w:line="240" w:lineRule="auto"/>
      </w:pPr>
      <w:r>
        <w:separator/>
      </w:r>
    </w:p>
  </w:endnote>
  <w:endnote w:type="continuationSeparator" w:id="0">
    <w:p w14:paraId="7CA3091C" w14:textId="77777777" w:rsidR="00067B60" w:rsidRDefault="00067B60">
      <w:pPr>
        <w:spacing w:after="0" w:line="240" w:lineRule="auto"/>
      </w:pPr>
      <w:r>
        <w:continuationSeparator/>
      </w:r>
    </w:p>
  </w:endnote>
  <w:endnote w:type="continuationNotice" w:id="1">
    <w:p w14:paraId="6ACCF951" w14:textId="77777777" w:rsidR="00067B60" w:rsidRDefault="00067B6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6902337"/>
      <w:docPartObj>
        <w:docPartGallery w:val="Page Numbers (Bottom of Page)"/>
        <w:docPartUnique/>
      </w:docPartObj>
    </w:sdtPr>
    <w:sdtEndPr/>
    <w:sdtContent>
      <w:p w14:paraId="6C6F937F" w14:textId="4A66BA14" w:rsidR="0037094D" w:rsidRDefault="00F42A6E">
        <w:pPr>
          <w:pStyle w:val="Podnoje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02F6D">
          <w:rPr>
            <w:noProof/>
          </w:rPr>
          <w:t>1</w:t>
        </w:r>
        <w:r>
          <w:fldChar w:fldCharType="end"/>
        </w:r>
      </w:p>
    </w:sdtContent>
  </w:sdt>
  <w:p w14:paraId="0F7A4DD9" w14:textId="77777777" w:rsidR="0037094D" w:rsidRDefault="0037094D">
    <w:pPr>
      <w:pStyle w:val="Podnoje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4508F3" w14:textId="77777777" w:rsidR="00067B60" w:rsidRDefault="00067B60">
      <w:pPr>
        <w:spacing w:after="0" w:line="240" w:lineRule="auto"/>
      </w:pPr>
      <w:r>
        <w:separator/>
      </w:r>
    </w:p>
  </w:footnote>
  <w:footnote w:type="continuationSeparator" w:id="0">
    <w:p w14:paraId="428E0E92" w14:textId="77777777" w:rsidR="00067B60" w:rsidRDefault="00067B60">
      <w:pPr>
        <w:spacing w:after="0" w:line="240" w:lineRule="auto"/>
      </w:pPr>
      <w:r>
        <w:continuationSeparator/>
      </w:r>
    </w:p>
  </w:footnote>
  <w:footnote w:type="continuationNotice" w:id="1">
    <w:p w14:paraId="30055368" w14:textId="77777777" w:rsidR="00067B60" w:rsidRDefault="00067B6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442EC"/>
    <w:multiLevelType w:val="hybridMultilevel"/>
    <w:tmpl w:val="BD7E27B0"/>
    <w:lvl w:ilvl="0" w:tplc="2CCC1DB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027B27"/>
    <w:multiLevelType w:val="multilevel"/>
    <w:tmpl w:val="B7C232C2"/>
    <w:lvl w:ilvl="0">
      <w:start w:val="9"/>
      <w:numFmt w:val="lowerLetter"/>
      <w:lvlText w:val="%1."/>
      <w:lvlJc w:val="left"/>
      <w:pPr>
        <w:tabs>
          <w:tab w:val="num" w:pos="943"/>
        </w:tabs>
        <w:ind w:left="943" w:hanging="360"/>
      </w:pPr>
    </w:lvl>
    <w:lvl w:ilvl="1">
      <w:numFmt w:val="bullet"/>
      <w:lvlText w:val="-"/>
      <w:lvlJc w:val="left"/>
      <w:pPr>
        <w:ind w:left="1663" w:hanging="360"/>
      </w:pPr>
      <w:rPr>
        <w:rFonts w:ascii="Times New Roman" w:eastAsiaTheme="minorEastAsia" w:hAnsi="Times New Roman"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383"/>
        </w:tabs>
        <w:ind w:left="2383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3103"/>
        </w:tabs>
        <w:ind w:left="3103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23"/>
        </w:tabs>
        <w:ind w:left="3823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543"/>
        </w:tabs>
        <w:ind w:left="4543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263"/>
        </w:tabs>
        <w:ind w:left="5263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83"/>
        </w:tabs>
        <w:ind w:left="5983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703"/>
        </w:tabs>
        <w:ind w:left="6703" w:hanging="360"/>
      </w:pPr>
    </w:lvl>
  </w:abstractNum>
  <w:abstractNum w:abstractNumId="2" w15:restartNumberingAfterBreak="0">
    <w:nsid w:val="09024F60"/>
    <w:multiLevelType w:val="hybridMultilevel"/>
    <w:tmpl w:val="3F7E11D8"/>
    <w:lvl w:ilvl="0" w:tplc="D27A1BAE">
      <w:numFmt w:val="bullet"/>
      <w:lvlText w:val="-"/>
      <w:lvlJc w:val="left"/>
      <w:pPr>
        <w:ind w:left="1637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0958304B"/>
    <w:multiLevelType w:val="multilevel"/>
    <w:tmpl w:val="B7C232C2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F410ED"/>
    <w:multiLevelType w:val="hybridMultilevel"/>
    <w:tmpl w:val="7EC23F9C"/>
    <w:lvl w:ilvl="0" w:tplc="708643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3C66B2"/>
    <w:multiLevelType w:val="hybridMultilevel"/>
    <w:tmpl w:val="EBB40D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415F87"/>
    <w:multiLevelType w:val="hybridMultilevel"/>
    <w:tmpl w:val="9B98A6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7056FC"/>
    <w:multiLevelType w:val="hybridMultilevel"/>
    <w:tmpl w:val="6F94E9D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0A0CF6"/>
    <w:multiLevelType w:val="hybridMultilevel"/>
    <w:tmpl w:val="CCDC9CCA"/>
    <w:lvl w:ilvl="0" w:tplc="82F0962C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31B649ED"/>
    <w:multiLevelType w:val="hybridMultilevel"/>
    <w:tmpl w:val="A5880618"/>
    <w:lvl w:ilvl="0" w:tplc="8D3806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F0235"/>
    <w:multiLevelType w:val="hybridMultilevel"/>
    <w:tmpl w:val="BD3053AC"/>
    <w:lvl w:ilvl="0" w:tplc="041A000F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5FB73BB5"/>
    <w:multiLevelType w:val="hybridMultilevel"/>
    <w:tmpl w:val="DF901476"/>
    <w:lvl w:ilvl="0" w:tplc="C5A87494">
      <w:start w:val="1"/>
      <w:numFmt w:val="upperRoman"/>
      <w:lvlText w:val="%1."/>
      <w:lvlJc w:val="left"/>
      <w:pPr>
        <w:ind w:left="25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880" w:hanging="360"/>
      </w:pPr>
    </w:lvl>
    <w:lvl w:ilvl="2" w:tplc="041A001B" w:tentative="1">
      <w:start w:val="1"/>
      <w:numFmt w:val="lowerRoman"/>
      <w:lvlText w:val="%3."/>
      <w:lvlJc w:val="right"/>
      <w:pPr>
        <w:ind w:left="3600" w:hanging="180"/>
      </w:pPr>
    </w:lvl>
    <w:lvl w:ilvl="3" w:tplc="041A000F" w:tentative="1">
      <w:start w:val="1"/>
      <w:numFmt w:val="decimal"/>
      <w:lvlText w:val="%4."/>
      <w:lvlJc w:val="left"/>
      <w:pPr>
        <w:ind w:left="4320" w:hanging="360"/>
      </w:pPr>
    </w:lvl>
    <w:lvl w:ilvl="4" w:tplc="041A0019" w:tentative="1">
      <w:start w:val="1"/>
      <w:numFmt w:val="lowerLetter"/>
      <w:lvlText w:val="%5."/>
      <w:lvlJc w:val="left"/>
      <w:pPr>
        <w:ind w:left="5040" w:hanging="360"/>
      </w:pPr>
    </w:lvl>
    <w:lvl w:ilvl="5" w:tplc="041A001B" w:tentative="1">
      <w:start w:val="1"/>
      <w:numFmt w:val="lowerRoman"/>
      <w:lvlText w:val="%6."/>
      <w:lvlJc w:val="right"/>
      <w:pPr>
        <w:ind w:left="5760" w:hanging="180"/>
      </w:pPr>
    </w:lvl>
    <w:lvl w:ilvl="6" w:tplc="041A000F" w:tentative="1">
      <w:start w:val="1"/>
      <w:numFmt w:val="decimal"/>
      <w:lvlText w:val="%7."/>
      <w:lvlJc w:val="left"/>
      <w:pPr>
        <w:ind w:left="6480" w:hanging="360"/>
      </w:pPr>
    </w:lvl>
    <w:lvl w:ilvl="7" w:tplc="041A0019" w:tentative="1">
      <w:start w:val="1"/>
      <w:numFmt w:val="lowerLetter"/>
      <w:lvlText w:val="%8."/>
      <w:lvlJc w:val="left"/>
      <w:pPr>
        <w:ind w:left="7200" w:hanging="360"/>
      </w:pPr>
    </w:lvl>
    <w:lvl w:ilvl="8" w:tplc="041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69011076"/>
    <w:multiLevelType w:val="hybridMultilevel"/>
    <w:tmpl w:val="5DDAF3E4"/>
    <w:lvl w:ilvl="0" w:tplc="A07C5118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69C31BF4"/>
    <w:multiLevelType w:val="hybridMultilevel"/>
    <w:tmpl w:val="88D6EC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97A24"/>
    <w:multiLevelType w:val="hybridMultilevel"/>
    <w:tmpl w:val="FE98C002"/>
    <w:lvl w:ilvl="0" w:tplc="D27A1BAE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05F40"/>
    <w:multiLevelType w:val="hybridMultilevel"/>
    <w:tmpl w:val="5FEEC4C6"/>
    <w:lvl w:ilvl="0" w:tplc="AC78262A">
      <w:start w:val="1"/>
      <w:numFmt w:val="upperRoman"/>
      <w:lvlText w:val="%1."/>
      <w:lvlJc w:val="left"/>
      <w:pPr>
        <w:ind w:left="32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600" w:hanging="360"/>
      </w:pPr>
    </w:lvl>
    <w:lvl w:ilvl="2" w:tplc="041A001B" w:tentative="1">
      <w:start w:val="1"/>
      <w:numFmt w:val="lowerRoman"/>
      <w:lvlText w:val="%3."/>
      <w:lvlJc w:val="right"/>
      <w:pPr>
        <w:ind w:left="4320" w:hanging="180"/>
      </w:pPr>
    </w:lvl>
    <w:lvl w:ilvl="3" w:tplc="041A000F" w:tentative="1">
      <w:start w:val="1"/>
      <w:numFmt w:val="decimal"/>
      <w:lvlText w:val="%4."/>
      <w:lvlJc w:val="left"/>
      <w:pPr>
        <w:ind w:left="5040" w:hanging="360"/>
      </w:pPr>
    </w:lvl>
    <w:lvl w:ilvl="4" w:tplc="041A0019" w:tentative="1">
      <w:start w:val="1"/>
      <w:numFmt w:val="lowerLetter"/>
      <w:lvlText w:val="%5."/>
      <w:lvlJc w:val="left"/>
      <w:pPr>
        <w:ind w:left="5760" w:hanging="360"/>
      </w:pPr>
    </w:lvl>
    <w:lvl w:ilvl="5" w:tplc="041A001B" w:tentative="1">
      <w:start w:val="1"/>
      <w:numFmt w:val="lowerRoman"/>
      <w:lvlText w:val="%6."/>
      <w:lvlJc w:val="right"/>
      <w:pPr>
        <w:ind w:left="6480" w:hanging="180"/>
      </w:pPr>
    </w:lvl>
    <w:lvl w:ilvl="6" w:tplc="041A000F" w:tentative="1">
      <w:start w:val="1"/>
      <w:numFmt w:val="decimal"/>
      <w:lvlText w:val="%7."/>
      <w:lvlJc w:val="left"/>
      <w:pPr>
        <w:ind w:left="7200" w:hanging="360"/>
      </w:pPr>
    </w:lvl>
    <w:lvl w:ilvl="7" w:tplc="041A0019" w:tentative="1">
      <w:start w:val="1"/>
      <w:numFmt w:val="lowerLetter"/>
      <w:lvlText w:val="%8."/>
      <w:lvlJc w:val="left"/>
      <w:pPr>
        <w:ind w:left="7920" w:hanging="360"/>
      </w:pPr>
    </w:lvl>
    <w:lvl w:ilvl="8" w:tplc="041A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6" w15:restartNumberingAfterBreak="0">
    <w:nsid w:val="709E3A3C"/>
    <w:multiLevelType w:val="hybridMultilevel"/>
    <w:tmpl w:val="B1D2621A"/>
    <w:lvl w:ilvl="0" w:tplc="59AEF8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D111B4"/>
    <w:multiLevelType w:val="hybridMultilevel"/>
    <w:tmpl w:val="E33ACA2E"/>
    <w:lvl w:ilvl="0" w:tplc="DBE8DCE6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"/>
  </w:num>
  <w:num w:numId="3">
    <w:abstractNumId w:val="14"/>
  </w:num>
  <w:num w:numId="4">
    <w:abstractNumId w:val="1"/>
  </w:num>
  <w:num w:numId="5">
    <w:abstractNumId w:val="3"/>
  </w:num>
  <w:num w:numId="6">
    <w:abstractNumId w:val="8"/>
  </w:num>
  <w:num w:numId="7">
    <w:abstractNumId w:val="5"/>
  </w:num>
  <w:num w:numId="8">
    <w:abstractNumId w:val="7"/>
  </w:num>
  <w:num w:numId="9">
    <w:abstractNumId w:val="10"/>
  </w:num>
  <w:num w:numId="10">
    <w:abstractNumId w:val="17"/>
  </w:num>
  <w:num w:numId="11">
    <w:abstractNumId w:val="9"/>
  </w:num>
  <w:num w:numId="12">
    <w:abstractNumId w:val="0"/>
  </w:num>
  <w:num w:numId="13">
    <w:abstractNumId w:val="11"/>
  </w:num>
  <w:num w:numId="14">
    <w:abstractNumId w:val="12"/>
  </w:num>
  <w:num w:numId="15">
    <w:abstractNumId w:val="15"/>
  </w:num>
  <w:num w:numId="16">
    <w:abstractNumId w:val="16"/>
  </w:num>
  <w:num w:numId="17">
    <w:abstractNumId w:val="6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297"/>
    <w:rsid w:val="00007299"/>
    <w:rsid w:val="00014A1A"/>
    <w:rsid w:val="000241D4"/>
    <w:rsid w:val="00030FB4"/>
    <w:rsid w:val="00035CE7"/>
    <w:rsid w:val="00041166"/>
    <w:rsid w:val="00053B41"/>
    <w:rsid w:val="00067B60"/>
    <w:rsid w:val="00070D37"/>
    <w:rsid w:val="000733FA"/>
    <w:rsid w:val="00076AA0"/>
    <w:rsid w:val="00084D73"/>
    <w:rsid w:val="000A4A15"/>
    <w:rsid w:val="000B5E84"/>
    <w:rsid w:val="000C0FA1"/>
    <w:rsid w:val="000C32EC"/>
    <w:rsid w:val="000D7EDD"/>
    <w:rsid w:val="000E1D36"/>
    <w:rsid w:val="000E472D"/>
    <w:rsid w:val="000E594F"/>
    <w:rsid w:val="00113873"/>
    <w:rsid w:val="00113D5C"/>
    <w:rsid w:val="001237F4"/>
    <w:rsid w:val="00124297"/>
    <w:rsid w:val="0015093B"/>
    <w:rsid w:val="00151A25"/>
    <w:rsid w:val="0016619A"/>
    <w:rsid w:val="00171339"/>
    <w:rsid w:val="001738E5"/>
    <w:rsid w:val="00181F29"/>
    <w:rsid w:val="00191328"/>
    <w:rsid w:val="001A36A0"/>
    <w:rsid w:val="001B07ED"/>
    <w:rsid w:val="001B54AC"/>
    <w:rsid w:val="001C484F"/>
    <w:rsid w:val="001D0E67"/>
    <w:rsid w:val="001D2089"/>
    <w:rsid w:val="001D507F"/>
    <w:rsid w:val="001F674B"/>
    <w:rsid w:val="0021038F"/>
    <w:rsid w:val="002218EC"/>
    <w:rsid w:val="002404C7"/>
    <w:rsid w:val="00240835"/>
    <w:rsid w:val="0026095F"/>
    <w:rsid w:val="00274AF7"/>
    <w:rsid w:val="00282E2A"/>
    <w:rsid w:val="002A4D46"/>
    <w:rsid w:val="002B0C98"/>
    <w:rsid w:val="002B7F93"/>
    <w:rsid w:val="002C5C98"/>
    <w:rsid w:val="002D654F"/>
    <w:rsid w:val="002E189E"/>
    <w:rsid w:val="002F1D2F"/>
    <w:rsid w:val="002F24B0"/>
    <w:rsid w:val="002F7B6F"/>
    <w:rsid w:val="00303685"/>
    <w:rsid w:val="00311950"/>
    <w:rsid w:val="00311BFE"/>
    <w:rsid w:val="00312322"/>
    <w:rsid w:val="003153A3"/>
    <w:rsid w:val="00342A9C"/>
    <w:rsid w:val="00345834"/>
    <w:rsid w:val="003611F4"/>
    <w:rsid w:val="00366A43"/>
    <w:rsid w:val="00367F88"/>
    <w:rsid w:val="0037094D"/>
    <w:rsid w:val="00374A5F"/>
    <w:rsid w:val="003763A7"/>
    <w:rsid w:val="003832A6"/>
    <w:rsid w:val="003A398B"/>
    <w:rsid w:val="003A51CA"/>
    <w:rsid w:val="003B27C2"/>
    <w:rsid w:val="003C5F51"/>
    <w:rsid w:val="003C649D"/>
    <w:rsid w:val="003D3A90"/>
    <w:rsid w:val="003D3F9B"/>
    <w:rsid w:val="003D775C"/>
    <w:rsid w:val="003F6F6A"/>
    <w:rsid w:val="00404CDF"/>
    <w:rsid w:val="004214CD"/>
    <w:rsid w:val="004240D7"/>
    <w:rsid w:val="00424FF8"/>
    <w:rsid w:val="00441B60"/>
    <w:rsid w:val="00457A06"/>
    <w:rsid w:val="00460E11"/>
    <w:rsid w:val="00463154"/>
    <w:rsid w:val="0047674C"/>
    <w:rsid w:val="004773FE"/>
    <w:rsid w:val="00481CD7"/>
    <w:rsid w:val="00482657"/>
    <w:rsid w:val="0048330A"/>
    <w:rsid w:val="0049558C"/>
    <w:rsid w:val="004A6154"/>
    <w:rsid w:val="004B1E45"/>
    <w:rsid w:val="004B4785"/>
    <w:rsid w:val="004C106B"/>
    <w:rsid w:val="004C2349"/>
    <w:rsid w:val="004C5FF1"/>
    <w:rsid w:val="004C7147"/>
    <w:rsid w:val="004D1931"/>
    <w:rsid w:val="004E71CC"/>
    <w:rsid w:val="004F494A"/>
    <w:rsid w:val="004F63B1"/>
    <w:rsid w:val="00507898"/>
    <w:rsid w:val="00507CF2"/>
    <w:rsid w:val="00521108"/>
    <w:rsid w:val="00525138"/>
    <w:rsid w:val="00530CFF"/>
    <w:rsid w:val="00534D10"/>
    <w:rsid w:val="00535152"/>
    <w:rsid w:val="0055050D"/>
    <w:rsid w:val="00575B3D"/>
    <w:rsid w:val="00581B2C"/>
    <w:rsid w:val="005940FF"/>
    <w:rsid w:val="005C4A68"/>
    <w:rsid w:val="005D2E2C"/>
    <w:rsid w:val="005E0DD0"/>
    <w:rsid w:val="005E2E21"/>
    <w:rsid w:val="005E6CC2"/>
    <w:rsid w:val="005F3EFE"/>
    <w:rsid w:val="00601533"/>
    <w:rsid w:val="00603FB9"/>
    <w:rsid w:val="00606D14"/>
    <w:rsid w:val="006154B3"/>
    <w:rsid w:val="0063221C"/>
    <w:rsid w:val="0064328D"/>
    <w:rsid w:val="00651300"/>
    <w:rsid w:val="0068377D"/>
    <w:rsid w:val="0068508E"/>
    <w:rsid w:val="006A3DA7"/>
    <w:rsid w:val="006C1A0D"/>
    <w:rsid w:val="006D4665"/>
    <w:rsid w:val="006E448C"/>
    <w:rsid w:val="006E50C5"/>
    <w:rsid w:val="00714B71"/>
    <w:rsid w:val="00721934"/>
    <w:rsid w:val="007305BF"/>
    <w:rsid w:val="00733482"/>
    <w:rsid w:val="007503B2"/>
    <w:rsid w:val="00754018"/>
    <w:rsid w:val="00754F7C"/>
    <w:rsid w:val="00775AAD"/>
    <w:rsid w:val="007B5065"/>
    <w:rsid w:val="007B66A4"/>
    <w:rsid w:val="007B791B"/>
    <w:rsid w:val="007C2068"/>
    <w:rsid w:val="007C72E1"/>
    <w:rsid w:val="007D2B4B"/>
    <w:rsid w:val="007D5BDD"/>
    <w:rsid w:val="007D6285"/>
    <w:rsid w:val="007E0DB0"/>
    <w:rsid w:val="007E1605"/>
    <w:rsid w:val="008058D6"/>
    <w:rsid w:val="0082125D"/>
    <w:rsid w:val="008362DF"/>
    <w:rsid w:val="008408BF"/>
    <w:rsid w:val="008431AB"/>
    <w:rsid w:val="00853103"/>
    <w:rsid w:val="0087108C"/>
    <w:rsid w:val="00892396"/>
    <w:rsid w:val="00895B6C"/>
    <w:rsid w:val="008B19DF"/>
    <w:rsid w:val="008E0CD4"/>
    <w:rsid w:val="008E1978"/>
    <w:rsid w:val="008F788E"/>
    <w:rsid w:val="00901408"/>
    <w:rsid w:val="00910091"/>
    <w:rsid w:val="00912F34"/>
    <w:rsid w:val="009143B0"/>
    <w:rsid w:val="00916C63"/>
    <w:rsid w:val="00922BF7"/>
    <w:rsid w:val="00923F77"/>
    <w:rsid w:val="00924F2E"/>
    <w:rsid w:val="00927DFF"/>
    <w:rsid w:val="00930C9B"/>
    <w:rsid w:val="00953101"/>
    <w:rsid w:val="00953BB6"/>
    <w:rsid w:val="00966994"/>
    <w:rsid w:val="00986984"/>
    <w:rsid w:val="009A209B"/>
    <w:rsid w:val="009A7EE7"/>
    <w:rsid w:val="009C060F"/>
    <w:rsid w:val="009C6D90"/>
    <w:rsid w:val="009F0046"/>
    <w:rsid w:val="009F5B7A"/>
    <w:rsid w:val="00A02F6D"/>
    <w:rsid w:val="00A04DED"/>
    <w:rsid w:val="00A0606A"/>
    <w:rsid w:val="00A139E7"/>
    <w:rsid w:val="00A17920"/>
    <w:rsid w:val="00A220F2"/>
    <w:rsid w:val="00A544E6"/>
    <w:rsid w:val="00A67AFA"/>
    <w:rsid w:val="00A770DB"/>
    <w:rsid w:val="00A838CC"/>
    <w:rsid w:val="00AC00BC"/>
    <w:rsid w:val="00AC37C3"/>
    <w:rsid w:val="00AC5E9D"/>
    <w:rsid w:val="00AD055B"/>
    <w:rsid w:val="00AF0DC8"/>
    <w:rsid w:val="00B01564"/>
    <w:rsid w:val="00B07C2C"/>
    <w:rsid w:val="00B17029"/>
    <w:rsid w:val="00B31B73"/>
    <w:rsid w:val="00B46E38"/>
    <w:rsid w:val="00B65654"/>
    <w:rsid w:val="00B66481"/>
    <w:rsid w:val="00B73D5B"/>
    <w:rsid w:val="00B95119"/>
    <w:rsid w:val="00B96B20"/>
    <w:rsid w:val="00BC2D23"/>
    <w:rsid w:val="00BC5473"/>
    <w:rsid w:val="00BD68ED"/>
    <w:rsid w:val="00BE67D9"/>
    <w:rsid w:val="00BF137C"/>
    <w:rsid w:val="00BF513D"/>
    <w:rsid w:val="00C12405"/>
    <w:rsid w:val="00C14977"/>
    <w:rsid w:val="00C264F6"/>
    <w:rsid w:val="00C31040"/>
    <w:rsid w:val="00C34A82"/>
    <w:rsid w:val="00C36A9F"/>
    <w:rsid w:val="00C45354"/>
    <w:rsid w:val="00C516B2"/>
    <w:rsid w:val="00C55481"/>
    <w:rsid w:val="00C567D2"/>
    <w:rsid w:val="00C65E8C"/>
    <w:rsid w:val="00C746B1"/>
    <w:rsid w:val="00C7591B"/>
    <w:rsid w:val="00CA39F9"/>
    <w:rsid w:val="00CB30F3"/>
    <w:rsid w:val="00CD4814"/>
    <w:rsid w:val="00CE25AE"/>
    <w:rsid w:val="00D14E4D"/>
    <w:rsid w:val="00D24050"/>
    <w:rsid w:val="00D25428"/>
    <w:rsid w:val="00D32C76"/>
    <w:rsid w:val="00D346C6"/>
    <w:rsid w:val="00D44DE4"/>
    <w:rsid w:val="00D463B8"/>
    <w:rsid w:val="00D50F8E"/>
    <w:rsid w:val="00D5243F"/>
    <w:rsid w:val="00D61054"/>
    <w:rsid w:val="00D6200F"/>
    <w:rsid w:val="00D76D1B"/>
    <w:rsid w:val="00D90DB0"/>
    <w:rsid w:val="00DA08EF"/>
    <w:rsid w:val="00DB1FCC"/>
    <w:rsid w:val="00DB5C4E"/>
    <w:rsid w:val="00DC336D"/>
    <w:rsid w:val="00DD4552"/>
    <w:rsid w:val="00DD7705"/>
    <w:rsid w:val="00E01A24"/>
    <w:rsid w:val="00E25D4E"/>
    <w:rsid w:val="00E268C6"/>
    <w:rsid w:val="00E275FD"/>
    <w:rsid w:val="00E27FD8"/>
    <w:rsid w:val="00E3338B"/>
    <w:rsid w:val="00E55F3F"/>
    <w:rsid w:val="00E56F5A"/>
    <w:rsid w:val="00E93EB8"/>
    <w:rsid w:val="00EA3399"/>
    <w:rsid w:val="00EA7B94"/>
    <w:rsid w:val="00EB1ACD"/>
    <w:rsid w:val="00EC0A42"/>
    <w:rsid w:val="00EC1386"/>
    <w:rsid w:val="00EC6B26"/>
    <w:rsid w:val="00EC7133"/>
    <w:rsid w:val="00EF15FB"/>
    <w:rsid w:val="00F01859"/>
    <w:rsid w:val="00F01BA5"/>
    <w:rsid w:val="00F05AAA"/>
    <w:rsid w:val="00F10D54"/>
    <w:rsid w:val="00F11FDE"/>
    <w:rsid w:val="00F42A6E"/>
    <w:rsid w:val="00F44E05"/>
    <w:rsid w:val="00F714B1"/>
    <w:rsid w:val="00F7555D"/>
    <w:rsid w:val="00F85D48"/>
    <w:rsid w:val="00F97123"/>
    <w:rsid w:val="00FB2A14"/>
    <w:rsid w:val="00FB3926"/>
    <w:rsid w:val="00FC2575"/>
    <w:rsid w:val="00FC27A9"/>
    <w:rsid w:val="00FD4846"/>
    <w:rsid w:val="00FE5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A357"/>
  <w15:chartTrackingRefBased/>
  <w15:docId w15:val="{7A20C05D-53F2-4AF7-8128-EC4CC71D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B39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4214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odnoje1">
    <w:name w:val="Podnožje1"/>
    <w:basedOn w:val="Normal"/>
    <w:next w:val="Footer"/>
    <w:link w:val="PodnojeChar"/>
    <w:uiPriority w:val="99"/>
    <w:unhideWhenUsed/>
    <w:rsid w:val="002404C7"/>
    <w:pPr>
      <w:tabs>
        <w:tab w:val="center" w:pos="4536"/>
        <w:tab w:val="right" w:pos="9072"/>
      </w:tabs>
      <w:spacing w:after="0" w:line="240" w:lineRule="auto"/>
    </w:pPr>
    <w:rPr>
      <w:lang w:val="hr-HR"/>
    </w:rPr>
  </w:style>
  <w:style w:type="character" w:customStyle="1" w:styleId="PodnojeChar">
    <w:name w:val="Podnožje Char"/>
    <w:basedOn w:val="DefaultParagraphFont"/>
    <w:link w:val="Podnoje1"/>
    <w:uiPriority w:val="99"/>
    <w:rsid w:val="002404C7"/>
  </w:style>
  <w:style w:type="paragraph" w:styleId="Footer">
    <w:name w:val="footer"/>
    <w:basedOn w:val="Normal"/>
    <w:link w:val="FooterChar"/>
    <w:uiPriority w:val="99"/>
    <w:unhideWhenUsed/>
    <w:rsid w:val="002404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04C7"/>
    <w:rPr>
      <w:lang w:val="en-GB"/>
    </w:rPr>
  </w:style>
  <w:style w:type="paragraph" w:customStyle="1" w:styleId="normal-000013">
    <w:name w:val="normal-000013"/>
    <w:basedOn w:val="Normal"/>
    <w:rsid w:val="00F05AAA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val="hr-HR" w:eastAsia="hr-HR"/>
    </w:rPr>
  </w:style>
  <w:style w:type="character" w:customStyle="1" w:styleId="zadanifontodlomka-000015">
    <w:name w:val="zadanifontodlomka-000015"/>
    <w:basedOn w:val="DefaultParagraphFont"/>
    <w:rsid w:val="00F05AAA"/>
    <w:rPr>
      <w:rFonts w:ascii="Times New Roman" w:hAnsi="Times New Roman" w:cs="Times New Roman" w:hint="default"/>
      <w:b w:val="0"/>
      <w:bCs w:val="0"/>
      <w:color w:val="000000"/>
      <w:sz w:val="24"/>
      <w:szCs w:val="24"/>
    </w:rPr>
  </w:style>
  <w:style w:type="character" w:customStyle="1" w:styleId="000016">
    <w:name w:val="000016"/>
    <w:basedOn w:val="DefaultParagraphFont"/>
    <w:rsid w:val="00F05AAA"/>
    <w:rPr>
      <w:b w:val="0"/>
      <w:bCs w:val="0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0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00BC"/>
    <w:rPr>
      <w:rFonts w:ascii="Segoe UI" w:hAnsi="Segoe UI" w:cs="Segoe UI"/>
      <w:sz w:val="18"/>
      <w:szCs w:val="18"/>
      <w:lang w:val="en-GB"/>
    </w:rPr>
  </w:style>
  <w:style w:type="paragraph" w:customStyle="1" w:styleId="box470737">
    <w:name w:val="box_470737"/>
    <w:basedOn w:val="Normal"/>
    <w:rsid w:val="00C75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pt-normal-000006">
    <w:name w:val="pt-normal-000006"/>
    <w:basedOn w:val="Normal"/>
    <w:rsid w:val="00DC33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pt-zadanifontodlomka-000007">
    <w:name w:val="pt-zadanifontodlomka-000007"/>
    <w:basedOn w:val="DefaultParagraphFont"/>
    <w:rsid w:val="00DC336D"/>
  </w:style>
  <w:style w:type="character" w:customStyle="1" w:styleId="pt-zadanifontodlomka-000003">
    <w:name w:val="pt-zadanifontodlomka-000003"/>
    <w:basedOn w:val="DefaultParagraphFont"/>
    <w:rsid w:val="00DC336D"/>
  </w:style>
  <w:style w:type="paragraph" w:customStyle="1" w:styleId="Default">
    <w:name w:val="Default"/>
    <w:rsid w:val="007E16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7E160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D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A3DA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A3DA7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DA7"/>
    <w:rPr>
      <w:b/>
      <w:bCs/>
      <w:sz w:val="20"/>
      <w:szCs w:val="20"/>
      <w:lang w:val="en-GB"/>
    </w:rPr>
  </w:style>
  <w:style w:type="paragraph" w:customStyle="1" w:styleId="pt-normal">
    <w:name w:val="pt-normal"/>
    <w:basedOn w:val="Normal"/>
    <w:rsid w:val="003119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pt-zadanifontodlomka-000004">
    <w:name w:val="pt-zadanifontodlomka-000004"/>
    <w:basedOn w:val="DefaultParagraphFont"/>
    <w:rsid w:val="00311950"/>
  </w:style>
  <w:style w:type="character" w:customStyle="1" w:styleId="pt-zadanifontodlomka-000034">
    <w:name w:val="pt-zadanifontodlomka-000034"/>
    <w:basedOn w:val="DefaultParagraphFont"/>
    <w:rsid w:val="00311950"/>
  </w:style>
  <w:style w:type="paragraph" w:styleId="Header">
    <w:name w:val="header"/>
    <w:basedOn w:val="Normal"/>
    <w:link w:val="HeaderChar"/>
    <w:uiPriority w:val="99"/>
    <w:unhideWhenUsed/>
    <w:rsid w:val="003123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2322"/>
    <w:rPr>
      <w:lang w:val="en-GB"/>
    </w:rPr>
  </w:style>
  <w:style w:type="paragraph" w:styleId="Revision">
    <w:name w:val="Revision"/>
    <w:hidden/>
    <w:uiPriority w:val="99"/>
    <w:semiHidden/>
    <w:rsid w:val="00041166"/>
    <w:pPr>
      <w:spacing w:after="0" w:line="240" w:lineRule="auto"/>
    </w:pPr>
    <w:rPr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4214CD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OC3">
    <w:name w:val="toc 3"/>
    <w:basedOn w:val="Normal"/>
    <w:next w:val="Normal"/>
    <w:autoRedefine/>
    <w:uiPriority w:val="39"/>
    <w:unhideWhenUsed/>
    <w:rsid w:val="00927DFF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927DF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D5BDD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E18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itle">
    <w:name w:val="Title"/>
    <w:basedOn w:val="Normal"/>
    <w:next w:val="Normal"/>
    <w:link w:val="TitleChar"/>
    <w:uiPriority w:val="10"/>
    <w:qFormat/>
    <w:rsid w:val="00FB39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926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FB392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paragraph" w:customStyle="1" w:styleId="paragraph">
    <w:name w:val="paragraph"/>
    <w:basedOn w:val="Normal"/>
    <w:rsid w:val="009A7E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163B3D546FAE4BB6499E8027079DD4" ma:contentTypeVersion="16" ma:contentTypeDescription="Create a new document." ma:contentTypeScope="" ma:versionID="b94115c7c07cc3799519adfc2d0f43c2">
  <xsd:schema xmlns:xsd="http://www.w3.org/2001/XMLSchema" xmlns:xs="http://www.w3.org/2001/XMLSchema" xmlns:p="http://schemas.microsoft.com/office/2006/metadata/properties" xmlns:ns3="5e4746fc-6ced-4d88-ab6d-a577345cfe0f" xmlns:ns4="6e9955d7-2283-4bec-8550-6cf476b882e3" targetNamespace="http://schemas.microsoft.com/office/2006/metadata/properties" ma:root="true" ma:fieldsID="af64e811fbcaf608b4387b37c529de5a" ns3:_="" ns4:_="">
    <xsd:import namespace="5e4746fc-6ced-4d88-ab6d-a577345cfe0f"/>
    <xsd:import namespace="6e9955d7-2283-4bec-8550-6cf476b882e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746fc-6ced-4d88-ab6d-a577345cfe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9955d7-2283-4bec-8550-6cf476b882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50FF8-8672-44AB-BAD0-0CCD2D2FF8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D677231-6697-4BA3-9B1E-4FE4E2943D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746fc-6ced-4d88-ab6d-a577345cfe0f"/>
    <ds:schemaRef ds:uri="6e9955d7-2283-4bec-8550-6cf476b882e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479478-C72A-4827-8DD7-9EE5A886DA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153A2E-0A32-4FD9-8D36-D8AA0B8AD7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1427</Words>
  <Characters>8139</Characters>
  <Application>Microsoft Office Word</Application>
  <DocSecurity>0</DocSecurity>
  <Lines>67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MP</Company>
  <LinksUpToDate>false</LinksUpToDate>
  <CharactersWithSpaces>9547</CharactersWithSpaces>
  <SharedDoc>false</SharedDoc>
  <HLinks>
    <vt:vector size="42" baseType="variant">
      <vt:variant>
        <vt:i4>1310777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_Toc127361934</vt:lpwstr>
      </vt:variant>
      <vt:variant>
        <vt:i4>1310777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_Toc127361933</vt:lpwstr>
      </vt:variant>
      <vt:variant>
        <vt:i4>1310777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_Toc127361932</vt:lpwstr>
      </vt:variant>
      <vt:variant>
        <vt:i4>1310777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_Toc127361931</vt:lpwstr>
      </vt:variant>
      <vt:variant>
        <vt:i4>1310777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_Toc127361930</vt:lpwstr>
      </vt:variant>
      <vt:variant>
        <vt:i4>1376313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_Toc127361929</vt:lpwstr>
      </vt:variant>
      <vt:variant>
        <vt:i4>1376313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_Toc127361928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Požgaj Rubinić</dc:creator>
  <cp:keywords/>
  <dc:description/>
  <cp:lastModifiedBy>Marina Tatalović</cp:lastModifiedBy>
  <cp:revision>2</cp:revision>
  <cp:lastPrinted>2023-10-06T13:53:00Z</cp:lastPrinted>
  <dcterms:created xsi:type="dcterms:W3CDTF">2025-08-19T09:16:00Z</dcterms:created>
  <dcterms:modified xsi:type="dcterms:W3CDTF">2025-08-19T09:16:00Z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0x0101009F163B3D546FAE4BB6499E8027079DD4</vt:lpwstr>
  </property>
  <property fmtid="{D5CDD505-2E9C-101B-9397-08002B2CF9AE}" pid="3" name="_dlc_DocIdItemGuid">
    <vt:lpwstr>39e43090-8516-4ebf-884f-074a020b6837</vt:lpwstr>
  </property>
  <property fmtid="{D5CDD505-2E9C-101B-9397-08002B2CF9AE}" pid="4" name="MediaServiceImageTags">
    <vt:lpwstr/>
  </property>
</Properties>
</file>